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85288" w14:textId="77777777" w:rsidR="00053233" w:rsidRPr="00515248" w:rsidRDefault="00053233" w:rsidP="00053233">
      <w:pPr>
        <w:widowControl/>
        <w:spacing w:before="120" w:after="120" w:line="276" w:lineRule="auto"/>
        <w:ind w:left="0" w:hanging="2"/>
        <w:jc w:val="center"/>
        <w:rPr>
          <w:rFonts w:ascii="Arial Nova Cond" w:eastAsia="Calibri" w:hAnsi="Arial Nova Cond" w:cs="Calibri Light"/>
          <w:b/>
          <w:bCs/>
          <w:color w:val="C00000"/>
          <w:sz w:val="24"/>
          <w:szCs w:val="24"/>
          <w:lang w:eastAsia="en-US"/>
        </w:rPr>
      </w:pPr>
      <w:r w:rsidRPr="00515248">
        <w:rPr>
          <w:rFonts w:ascii="Arial Nova Cond" w:hAnsi="Arial Nova Cond"/>
          <w:noProof/>
        </w:rPr>
        <w:drawing>
          <wp:inline distT="0" distB="0" distL="0" distR="0" wp14:anchorId="1350BED5" wp14:editId="1BB5B14C">
            <wp:extent cx="6120130" cy="440055"/>
            <wp:effectExtent l="0" t="0" r="0" b="0"/>
            <wp:docPr id="122726616" name="Immagine 122726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906953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329B3" w14:textId="77777777" w:rsidR="00053233" w:rsidRPr="00515248" w:rsidRDefault="00053233" w:rsidP="00053233">
      <w:pPr>
        <w:widowControl/>
        <w:spacing w:before="120" w:after="120" w:line="276" w:lineRule="auto"/>
        <w:ind w:left="0" w:hanging="2"/>
        <w:jc w:val="center"/>
        <w:rPr>
          <w:rFonts w:ascii="Arial Nova Cond" w:eastAsia="Calibri" w:hAnsi="Arial Nova Cond" w:cs="Calibri Light"/>
          <w:b/>
          <w:bCs/>
          <w:color w:val="C00000"/>
          <w:sz w:val="24"/>
          <w:szCs w:val="24"/>
          <w:lang w:eastAsia="en-US"/>
        </w:rPr>
      </w:pPr>
      <w:r w:rsidRPr="00515248">
        <w:rPr>
          <w:rFonts w:ascii="Arial Nova Cond" w:eastAsia="Calibri" w:hAnsi="Arial Nova Cond" w:cs="Calibri Light"/>
          <w:b/>
          <w:bCs/>
          <w:color w:val="C00000"/>
          <w:sz w:val="24"/>
          <w:szCs w:val="24"/>
          <w:lang w:eastAsia="en-US"/>
        </w:rPr>
        <w:t xml:space="preserve">ALLEGATO </w:t>
      </w:r>
      <w:r>
        <w:rPr>
          <w:rFonts w:ascii="Arial Nova Cond" w:eastAsia="Calibri" w:hAnsi="Arial Nova Cond" w:cs="Calibri Light"/>
          <w:b/>
          <w:bCs/>
          <w:color w:val="C00000"/>
          <w:sz w:val="24"/>
          <w:szCs w:val="24"/>
          <w:lang w:eastAsia="en-US"/>
        </w:rPr>
        <w:t>5</w:t>
      </w:r>
      <w:r w:rsidRPr="00515248">
        <w:rPr>
          <w:rFonts w:ascii="Arial Nova Cond" w:eastAsia="Calibri" w:hAnsi="Arial Nova Cond" w:cs="Calibri Light"/>
          <w:b/>
          <w:bCs/>
          <w:color w:val="C00000"/>
          <w:sz w:val="24"/>
          <w:szCs w:val="24"/>
          <w:lang w:eastAsia="en-US"/>
        </w:rPr>
        <w:t>.3</w:t>
      </w:r>
    </w:p>
    <w:p w14:paraId="384384AE" w14:textId="77777777" w:rsidR="00053233" w:rsidRPr="00515248" w:rsidRDefault="00053233" w:rsidP="00053233">
      <w:pPr>
        <w:pBdr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alibri Light" w:hAnsi="Arial Nova Cond" w:cstheme="majorBidi"/>
          <w:color w:val="6B6B6B"/>
          <w:sz w:val="22"/>
          <w:szCs w:val="22"/>
          <w:lang w:eastAsia="en-US"/>
        </w:rPr>
      </w:pPr>
      <w:r w:rsidRPr="00515248"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  <w:t>PR-FESR 2021-2027</w:t>
      </w:r>
    </w:p>
    <w:p w14:paraId="1145DA16" w14:textId="77777777" w:rsidR="00053233" w:rsidRPr="00515248" w:rsidRDefault="00053233" w:rsidP="00053233">
      <w:pPr>
        <w:pBdr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</w:pPr>
      <w:r w:rsidRPr="00515248"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  <w:t>BANDO PER IL SOSTEGNO AGLI INVESTIMENTI DELLE COMUNITA’ ENERGETICHE RINNOVABILI</w:t>
      </w:r>
      <w:r>
        <w:rPr>
          <w:rFonts w:ascii="Arial Nova Cond" w:eastAsia="Calibri Light" w:hAnsi="Arial Nova Cond" w:cstheme="majorBidi"/>
          <w:b/>
          <w:bCs/>
          <w:color w:val="6B6B6B"/>
          <w:sz w:val="22"/>
          <w:szCs w:val="22"/>
          <w:lang w:eastAsia="en-US"/>
        </w:rPr>
        <w:t xml:space="preserve"> 2025</w:t>
      </w:r>
    </w:p>
    <w:p w14:paraId="3FCC2D6C" w14:textId="77777777" w:rsidR="00053233" w:rsidRPr="00515248" w:rsidRDefault="00053233" w:rsidP="00053233">
      <w:pPr>
        <w:pBdr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bCs/>
          <w:sz w:val="22"/>
          <w:szCs w:val="22"/>
        </w:rPr>
      </w:pPr>
    </w:p>
    <w:p w14:paraId="16F76141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ourier New" w:hAnsi="Arial Nova Cond" w:cs="Courier New"/>
          <w:b/>
          <w:bCs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bCs/>
          <w:sz w:val="22"/>
          <w:szCs w:val="22"/>
        </w:rPr>
        <w:t>MODELLO DI AUTODICHIARAZIONE CLIMATE PROOFING</w:t>
      </w:r>
    </w:p>
    <w:p w14:paraId="2B5AA600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ourier New" w:hAnsi="Arial Nova Cond" w:cs="Courier New"/>
          <w:b/>
          <w:bCs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bCs/>
          <w:sz w:val="22"/>
          <w:szCs w:val="22"/>
        </w:rPr>
        <w:t>ADATTAMENTO AI CAMBIAMENTI CLIMATICI</w:t>
      </w:r>
    </w:p>
    <w:p w14:paraId="4F9F07FE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ourier New" w:hAnsi="Arial Nova Cond" w:cs="Courier New"/>
          <w:b/>
          <w:bCs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bCs/>
          <w:sz w:val="22"/>
          <w:szCs w:val="22"/>
        </w:rPr>
        <w:t>FASE – SCREENING</w:t>
      </w:r>
    </w:p>
    <w:p w14:paraId="23028BBE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33B7C427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</w:rPr>
        <w:t>Dichiarazione sostitutiva di atto di notorietà</w:t>
      </w:r>
    </w:p>
    <w:p w14:paraId="2BECD4A0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(artt. 46 e 47 D.P.R. 28 dicembre 2000, n. 445)</w:t>
      </w:r>
    </w:p>
    <w:p w14:paraId="37A5CA67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6E52A7CF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73FC9A98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Il/La Sottoscritto/a Cognome ___________________Nome________________________________</w:t>
      </w:r>
    </w:p>
    <w:p w14:paraId="3CC3B6B9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Nato/a ___________________________Provincia _______________________ il ______________</w:t>
      </w:r>
    </w:p>
    <w:p w14:paraId="3B45BAA3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(in alternativa per Stato estero: Nato in _________________________________ il __________) Residente in ___________________________ Provincia __________________________________</w:t>
      </w:r>
    </w:p>
    <w:p w14:paraId="7D15DA79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(in alternativa per Stato estero: Residente in __________________ città _____________________) </w:t>
      </w:r>
    </w:p>
    <w:p w14:paraId="4A6B5D4D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CAP _________________ Indirizzo ___________________________________n._______________</w:t>
      </w:r>
    </w:p>
    <w:p w14:paraId="13E72ADE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Codice Fiscale ____________________________________</w:t>
      </w:r>
    </w:p>
    <w:p w14:paraId="26643C99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br/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>LEGALE RAPPRESENTANTE/SOGGETTO DELEGATO</w:t>
      </w: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 </w:t>
      </w:r>
      <w:r>
        <w:rPr>
          <w:rFonts w:ascii="Arial Nova Cond" w:eastAsia="Courier New" w:hAnsi="Arial Nova Cond" w:cs="Courier New"/>
          <w:sz w:val="22"/>
          <w:szCs w:val="22"/>
        </w:rPr>
        <w:t>del proponente</w:t>
      </w: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 _______________________Codice Fiscale ______________________________</w:t>
      </w:r>
    </w:p>
    <w:p w14:paraId="6E758B07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i/>
          <w:sz w:val="22"/>
          <w:szCs w:val="22"/>
        </w:rPr>
      </w:pPr>
    </w:p>
    <w:p w14:paraId="2E637664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SEDE LEGALE</w:t>
      </w:r>
    </w:p>
    <w:p w14:paraId="38C1B511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Comune ________________________________________________ Prov. ________ (in alternativa per Stato estero: Stato estero _________________________________ Città estera ___________________________________________________________) </w:t>
      </w:r>
    </w:p>
    <w:p w14:paraId="7A4C25BD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CAP _________________ Indirizzo ___________________________n.__________ Telefono __________________ Indirizzo PEC _________________________________________________ </w:t>
      </w:r>
    </w:p>
    <w:p w14:paraId="5650B853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E-mail ____________________</w:t>
      </w:r>
    </w:p>
    <w:p w14:paraId="71BC1AF2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5862AB1A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In relazione al progetto candidato nell’ambito dell’</w:t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 xml:space="preserve">Azione 2.2.3 - Bando per il sostegno agli investimenti delle Comunità Energetiche Rinnovabili </w:t>
      </w:r>
      <w:r w:rsidRPr="00515248">
        <w:rPr>
          <w:rFonts w:ascii="Arial Nova Cond" w:eastAsia="Courier New" w:hAnsi="Arial Nova Cond" w:cs="Courier New"/>
          <w:sz w:val="22"/>
          <w:szCs w:val="22"/>
        </w:rPr>
        <w:t>del PR FESR 2021-2027</w:t>
      </w:r>
    </w:p>
    <w:p w14:paraId="5C4AE194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ourier New" w:hAnsi="Arial Nova Cond" w:cs="Courier New"/>
          <w:sz w:val="22"/>
          <w:szCs w:val="22"/>
        </w:rPr>
      </w:pPr>
    </w:p>
    <w:p w14:paraId="3FBCE280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 Nova Cond" w:eastAsia="Courier New" w:hAnsi="Arial Nova Cond" w:cs="Courier New"/>
          <w:b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</w:rPr>
        <w:t>DICHIARA CHE:</w:t>
      </w:r>
    </w:p>
    <w:p w14:paraId="4C4A2C61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lastRenderedPageBreak/>
        <w:t>l’operazione oggetto di finanziamento (scegliere una sola opzione):</w:t>
      </w:r>
    </w:p>
    <w:p w14:paraId="549563F2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02282B89" w14:textId="77777777" w:rsidR="00053233" w:rsidRPr="00515248" w:rsidRDefault="00053233" w:rsidP="00053233">
      <w:pPr>
        <w:pStyle w:val="Paragrafoelenco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120" w:line="240" w:lineRule="auto"/>
        <w:contextualSpacing w:val="0"/>
        <w:jc w:val="both"/>
        <w:textDirection w:val="btLr"/>
        <w:textAlignment w:val="baseline"/>
        <w:rPr>
          <w:rFonts w:ascii="Arial Nova Cond" w:eastAsia="Courier New" w:hAnsi="Arial Nova Cond" w:cs="Courier New"/>
          <w:b/>
          <w:sz w:val="22"/>
          <w:szCs w:val="22"/>
          <w:u w:val="single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  <w:u w:val="single"/>
        </w:rPr>
        <w:t>Caso 1</w:t>
      </w:r>
    </w:p>
    <w:p w14:paraId="5A1ADA78" w14:textId="77777777" w:rsidR="00053233" w:rsidRPr="00515248" w:rsidRDefault="00053233" w:rsidP="00053233">
      <w:pPr>
        <w:pStyle w:val="Paragrafoelenco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120" w:line="240" w:lineRule="auto"/>
        <w:contextualSpacing w:val="0"/>
        <w:jc w:val="both"/>
        <w:textDirection w:val="btLr"/>
        <w:textAlignment w:val="baseline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è un intervento assoggettato a procedure di valutazione ambientale (VIA/VAS o   screening) ai sensi della normativa vigente;</w:t>
      </w:r>
    </w:p>
    <w:p w14:paraId="533C142C" w14:textId="77777777" w:rsidR="00053233" w:rsidRPr="00515248" w:rsidRDefault="00053233" w:rsidP="00053233">
      <w:pPr>
        <w:pStyle w:val="Paragrafoelenco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120" w:line="240" w:lineRule="auto"/>
        <w:contextualSpacing w:val="0"/>
        <w:jc w:val="both"/>
        <w:textDirection w:val="btLr"/>
        <w:textAlignment w:val="baseline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prevede la realizzazione di un impianto fotovoltaico di potenza inferiore 20 kWp; </w:t>
      </w:r>
    </w:p>
    <w:p w14:paraId="42DEC004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76791FBC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</w:rPr>
        <w:t>OPPURE</w:t>
      </w:r>
    </w:p>
    <w:p w14:paraId="1FC357AD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  <w:u w:val="single"/>
        </w:rPr>
      </w:pPr>
    </w:p>
    <w:p w14:paraId="24073C60" w14:textId="77777777" w:rsidR="00053233" w:rsidRPr="00515248" w:rsidRDefault="00053233" w:rsidP="00053233">
      <w:pPr>
        <w:pStyle w:val="Paragrafoelenco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120" w:line="240" w:lineRule="auto"/>
        <w:contextualSpacing w:val="0"/>
        <w:jc w:val="both"/>
        <w:textAlignment w:val="baseline"/>
        <w:rPr>
          <w:rFonts w:ascii="Arial Nova Cond" w:eastAsia="Courier New" w:hAnsi="Arial Nova Cond" w:cs="Courier New"/>
          <w:b/>
          <w:sz w:val="22"/>
          <w:szCs w:val="22"/>
          <w:u w:val="single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  <w:u w:val="single"/>
        </w:rPr>
        <w:t>Caso 2</w:t>
      </w:r>
    </w:p>
    <w:p w14:paraId="44A3EF03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0"/>
        <w:jc w:val="both"/>
        <w:rPr>
          <w:rFonts w:ascii="Arial Nova Cond" w:eastAsia="Courier New" w:hAnsi="Arial Nova Cond" w:cs="Courier New"/>
          <w:b/>
          <w:sz w:val="22"/>
          <w:szCs w:val="22"/>
          <w:u w:val="single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è necessario condurre l’</w:t>
      </w:r>
      <w:r w:rsidRPr="00515248">
        <w:rPr>
          <w:rFonts w:ascii="Arial Nova Cond" w:eastAsia="Courier New" w:hAnsi="Arial Nova Cond" w:cs="Courier New"/>
          <w:i/>
          <w:sz w:val="22"/>
          <w:szCs w:val="22"/>
        </w:rPr>
        <w:t>analisi di vulnerabilità,</w:t>
      </w: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 in ottemperanza al paragrafo 3.3 del documento “Orientamenti tecnici per infrastrutture a prova di clima nel periodo 2021-2027 (Comunicazione 2021/C 373/01)”. A tal fine è necessario procedere ad una prima analisi (</w:t>
      </w:r>
      <w:r w:rsidRPr="00515248">
        <w:rPr>
          <w:rFonts w:ascii="Arial Nova Cond" w:eastAsia="Courier New" w:hAnsi="Arial Nova Cond" w:cs="Courier New"/>
          <w:i/>
          <w:sz w:val="22"/>
          <w:szCs w:val="22"/>
        </w:rPr>
        <w:t>Screening</w:t>
      </w:r>
      <w:r w:rsidRPr="00515248">
        <w:rPr>
          <w:rFonts w:ascii="Arial Nova Cond" w:eastAsia="Courier New" w:hAnsi="Arial Nova Cond" w:cs="Courier New"/>
          <w:sz w:val="22"/>
          <w:szCs w:val="22"/>
        </w:rPr>
        <w:t>) in funzione della tipologia specifica del Progetto (</w:t>
      </w:r>
      <w:r w:rsidRPr="00515248">
        <w:rPr>
          <w:rFonts w:ascii="Arial Nova Cond" w:eastAsia="Courier New" w:hAnsi="Arial Nova Cond" w:cs="Courier New"/>
          <w:i/>
          <w:sz w:val="22"/>
          <w:szCs w:val="22"/>
        </w:rPr>
        <w:t>sensibilità</w:t>
      </w:r>
      <w:r w:rsidRPr="00515248">
        <w:rPr>
          <w:rFonts w:ascii="Arial Nova Cond" w:eastAsia="Courier New" w:hAnsi="Arial Nova Cond" w:cs="Courier New"/>
          <w:sz w:val="22"/>
          <w:szCs w:val="22"/>
        </w:rPr>
        <w:t>) e del territorio in cui esso ricade (</w:t>
      </w:r>
      <w:r w:rsidRPr="00515248">
        <w:rPr>
          <w:rFonts w:ascii="Arial Nova Cond" w:eastAsia="Courier New" w:hAnsi="Arial Nova Cond" w:cs="Courier New"/>
          <w:i/>
          <w:sz w:val="22"/>
          <w:szCs w:val="22"/>
        </w:rPr>
        <w:t>esposizione</w:t>
      </w:r>
      <w:r w:rsidRPr="00515248">
        <w:rPr>
          <w:rFonts w:ascii="Arial Nova Cond" w:eastAsia="Courier New" w:hAnsi="Arial Nova Cond" w:cs="Courier New"/>
          <w:sz w:val="22"/>
          <w:szCs w:val="22"/>
        </w:rPr>
        <w:t>), secondo le indicazioni contenute all’allegato 1 del presente modulo.</w:t>
      </w:r>
    </w:p>
    <w:p w14:paraId="60153282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</w:rPr>
        <w:t xml:space="preserve">Nel caso 2, </w:t>
      </w:r>
      <w:r w:rsidRPr="00515248">
        <w:rPr>
          <w:rFonts w:ascii="Arial Nova Cond" w:eastAsia="Courier New" w:hAnsi="Arial Nova Cond" w:cs="Courier New"/>
          <w:sz w:val="22"/>
          <w:szCs w:val="22"/>
        </w:rPr>
        <w:t>effettuata l’analisi di vulnerabilità, secondo le indicazioni di cui all’allegato 1,</w:t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 xml:space="preserve"> </w:t>
      </w:r>
      <w:r w:rsidRPr="00515248">
        <w:rPr>
          <w:rFonts w:ascii="Arial Nova Cond" w:eastAsia="Courier New" w:hAnsi="Arial Nova Cond" w:cs="Courier New"/>
          <w:sz w:val="22"/>
          <w:szCs w:val="22"/>
        </w:rPr>
        <w:t>si dichiara che la propria proposta progettuale ricade nella/e macro-azione/i della matrice rischi/azioni (</w:t>
      </w:r>
      <w:r w:rsidRPr="00515248">
        <w:rPr>
          <w:rFonts w:ascii="Arial Nova Cond" w:eastAsia="Courier New" w:hAnsi="Arial Nova Cond" w:cs="Courier New"/>
          <w:i/>
          <w:sz w:val="22"/>
          <w:szCs w:val="22"/>
        </w:rPr>
        <w:t>vedi Allegato 1 - tabella 2/colonna 2</w:t>
      </w:r>
      <w:r w:rsidRPr="00515248">
        <w:rPr>
          <w:rFonts w:ascii="Arial Nova Cond" w:eastAsia="Courier New" w:hAnsi="Arial Nova Cond" w:cs="Courier New"/>
          <w:sz w:val="22"/>
          <w:szCs w:val="22"/>
        </w:rPr>
        <w:t>):</w:t>
      </w:r>
    </w:p>
    <w:p w14:paraId="283F9F10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2BC5E9A1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62A07D88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41FCC583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19321D24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94ACCB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0CB5C2DD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di conseguenza, </w:t>
      </w:r>
      <w:r w:rsidRPr="00515248">
        <w:rPr>
          <w:rFonts w:ascii="Arial Nova Cond" w:eastAsia="Courier New" w:hAnsi="Arial Nova Cond" w:cs="Courier New"/>
          <w:sz w:val="22"/>
          <w:szCs w:val="22"/>
          <w:u w:val="single"/>
        </w:rPr>
        <w:t xml:space="preserve">facendo riferimento esclusivamente ai rischi climatici di pertinenza del progetto </w:t>
      </w:r>
      <w:r w:rsidRPr="00515248">
        <w:rPr>
          <w:rFonts w:ascii="Arial Nova Cond" w:eastAsia="Courier New" w:hAnsi="Arial Nova Cond" w:cs="Courier New"/>
          <w:sz w:val="22"/>
          <w:szCs w:val="22"/>
        </w:rPr>
        <w:t>(compresi eventuali eventi meteorologici estremi), risulta che (</w:t>
      </w:r>
      <w:r w:rsidRPr="00515248">
        <w:rPr>
          <w:rFonts w:ascii="Arial Nova Cond" w:eastAsia="Courier New" w:hAnsi="Arial Nova Cond" w:cs="Courier New"/>
          <w:i/>
          <w:sz w:val="22"/>
          <w:szCs w:val="22"/>
        </w:rPr>
        <w:t>scegliere una sola opzione</w:t>
      </w:r>
      <w:r w:rsidRPr="00515248">
        <w:rPr>
          <w:rFonts w:ascii="Arial Nova Cond" w:eastAsia="Courier New" w:hAnsi="Arial Nova Cond" w:cs="Courier New"/>
          <w:sz w:val="22"/>
          <w:szCs w:val="22"/>
        </w:rPr>
        <w:t>):</w:t>
      </w:r>
    </w:p>
    <w:p w14:paraId="340146F7" w14:textId="77777777" w:rsidR="00053233" w:rsidRPr="00515248" w:rsidRDefault="00053233" w:rsidP="00053233">
      <w:pPr>
        <w:pStyle w:val="Paragrafoelenco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120" w:line="240" w:lineRule="auto"/>
        <w:contextualSpacing w:val="0"/>
        <w:jc w:val="both"/>
        <w:textDirection w:val="btLr"/>
        <w:textAlignment w:val="baseline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tutti gli ambiti di rischio pertinenti al progetto, compresi gli eventi meteorologici estremi (es: grandine, trombe d’aria, fulmini), hanno una classe di rischio:</w:t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 xml:space="preserve"> molto bassa (verde) bassa (giallo), non applicabile (grigia) o indicata come “D = la macro-azione ha un effetto diretto per la riduzione del rischio” o "I = la macro-azione ha un effetto indiretto per la riduzione del rischio”</w:t>
      </w: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 e di conseguenza il progetto non necessita di ulteriore analisi dettagliata;</w:t>
      </w:r>
    </w:p>
    <w:p w14:paraId="300C51CA" w14:textId="77777777" w:rsidR="00053233" w:rsidRPr="00515248" w:rsidRDefault="00053233" w:rsidP="00053233">
      <w:pPr>
        <w:pStyle w:val="Paragrafoelenco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120" w:line="240" w:lineRule="auto"/>
        <w:contextualSpacing w:val="0"/>
        <w:jc w:val="both"/>
        <w:textDirection w:val="btLr"/>
        <w:textAlignment w:val="baseline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almeno un ambito di rischio pertinente al progetto, compresi gli eventi meteorologici estremi (es: grandine, trombe d’aria, fulmini), ha una classe di rischio:</w:t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 xml:space="preserve"> media (arancione) o alta (rosso)</w:t>
      </w: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 e di conseguenza il progetto </w:t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 xml:space="preserve">necessita </w:t>
      </w:r>
      <w:r w:rsidRPr="00515248">
        <w:rPr>
          <w:rFonts w:ascii="Arial Nova Cond" w:eastAsia="Courier New" w:hAnsi="Arial Nova Cond" w:cs="Courier New"/>
          <w:sz w:val="22"/>
          <w:szCs w:val="22"/>
        </w:rPr>
        <w:t>di ulteriore analisi dettagliata;</w:t>
      </w:r>
    </w:p>
    <w:p w14:paraId="63AA86FA" w14:textId="77777777" w:rsidR="00053233" w:rsidRPr="00515248" w:rsidRDefault="00053233" w:rsidP="00053233">
      <w:pPr>
        <w:pStyle w:val="Paragrafoelenco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120" w:line="240" w:lineRule="auto"/>
        <w:contextualSpacing w:val="0"/>
        <w:jc w:val="both"/>
        <w:textDirection w:val="btLr"/>
        <w:textAlignment w:val="baseline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sono stati individuati ulteriori elementi di rischio rispetto alla Tabella 2 (Allegato 1) dall’analisi della vincolistica insistente sull’area di intervento, ad esempio una specifica vulnerabilità dell’area (per esempio: dissesto idrogeologico, rischio alluvioni) e pertanto il progetto necessita di ulteriore analisi dettagliata (Modello 4).</w:t>
      </w:r>
    </w:p>
    <w:p w14:paraId="2009016F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</w:rPr>
      </w:pPr>
    </w:p>
    <w:p w14:paraId="1488C649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Luogo e data                                                                                                           Firma e timbro   </w:t>
      </w:r>
    </w:p>
    <w:p w14:paraId="5E2B9285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br w:type="page"/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 xml:space="preserve">ALLEGATO 1 - METODOLOGIA PER L’ANALISI DI VULNERABILITA’ </w:t>
      </w:r>
    </w:p>
    <w:p w14:paraId="48A0D467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Per i progetti che ricadono nell’</w:t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 xml:space="preserve">Azione 2.2.3. - Sostegno allo sviluppo di comunità energetiche </w:t>
      </w: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si riportano di seguito le indicazioni per effettuare la fase di screening. </w:t>
      </w:r>
    </w:p>
    <w:p w14:paraId="5D015652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  <w:u w:val="single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  <w:u w:val="single"/>
        </w:rPr>
        <w:t>Step 1. Individuazione dell’area in cui è collocato il progetto</w:t>
      </w:r>
    </w:p>
    <w:p w14:paraId="17597F01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Individuare </w:t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>l’area omogenea</w:t>
      </w: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 in cui è collocato il progetto, tra le seguenti (aiutandosi se necessario con questo link:</w:t>
      </w:r>
      <w:r>
        <w:rPr>
          <w:rFonts w:ascii="Arial Nova Cond" w:eastAsia="Courier New" w:hAnsi="Arial Nova Cond" w:cs="Courier New"/>
          <w:sz w:val="22"/>
          <w:szCs w:val="22"/>
        </w:rPr>
        <w:t xml:space="preserve"> </w:t>
      </w:r>
      <w:hyperlink r:id="rId6" w:history="1">
        <w:r w:rsidRPr="00515248">
          <w:rPr>
            <w:rStyle w:val="Collegamentoipertestuale"/>
            <w:rFonts w:ascii="Arial Nova Cond" w:eastAsia="Courier New" w:hAnsi="Arial Nova Cond" w:cs="Courier New"/>
            <w:sz w:val="22"/>
            <w:szCs w:val="22"/>
          </w:rPr>
          <w:t>https://ambiente.regione.emilia-romagna.it/it/cambiamenti-climatici/gli-strumenti/forum-regionale-cambiamenti-climatici/scenari-climatici-regionali-per-aree-omogenee-1/scenari-climatici-regionali-per-aree-omogenee</w:t>
        </w:r>
      </w:hyperlink>
      <w:r w:rsidRPr="00515248">
        <w:rPr>
          <w:rFonts w:ascii="Arial Nova Cond" w:eastAsia="Courier New" w:hAnsi="Arial Nova Cond" w:cs="Courier New"/>
          <w:sz w:val="22"/>
          <w:szCs w:val="22"/>
        </w:rPr>
        <w:t>):</w:t>
      </w:r>
    </w:p>
    <w:p w14:paraId="5F69FC76" w14:textId="77777777" w:rsidR="00053233" w:rsidRPr="00515248" w:rsidRDefault="00053233" w:rsidP="00053233">
      <w:pPr>
        <w:pStyle w:val="Paragrafoelenco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120" w:line="240" w:lineRule="auto"/>
        <w:contextualSpacing w:val="0"/>
        <w:jc w:val="both"/>
        <w:textDirection w:val="btLr"/>
        <w:textAlignment w:val="baseline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Crinale</w:t>
      </w:r>
    </w:p>
    <w:p w14:paraId="0007366E" w14:textId="77777777" w:rsidR="00053233" w:rsidRPr="00515248" w:rsidRDefault="00053233" w:rsidP="00053233">
      <w:pPr>
        <w:pStyle w:val="Paragrafoelenco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120" w:line="240" w:lineRule="auto"/>
        <w:contextualSpacing w:val="0"/>
        <w:jc w:val="both"/>
        <w:textDirection w:val="btLr"/>
        <w:textAlignment w:val="baseline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Collina</w:t>
      </w:r>
    </w:p>
    <w:p w14:paraId="2FBFBB3B" w14:textId="77777777" w:rsidR="00053233" w:rsidRPr="00515248" w:rsidRDefault="00053233" w:rsidP="00053233">
      <w:pPr>
        <w:pStyle w:val="Paragrafoelenco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120" w:line="240" w:lineRule="auto"/>
        <w:contextualSpacing w:val="0"/>
        <w:jc w:val="both"/>
        <w:textDirection w:val="btLr"/>
        <w:textAlignment w:val="baseline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Pianura</w:t>
      </w:r>
    </w:p>
    <w:p w14:paraId="697E92C9" w14:textId="77777777" w:rsidR="00053233" w:rsidRPr="00515248" w:rsidRDefault="00053233" w:rsidP="00053233">
      <w:pPr>
        <w:pStyle w:val="Paragrafoelenco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120" w:line="240" w:lineRule="auto"/>
        <w:contextualSpacing w:val="0"/>
        <w:jc w:val="both"/>
        <w:textDirection w:val="btLr"/>
        <w:textAlignment w:val="baseline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Urbano</w:t>
      </w:r>
    </w:p>
    <w:p w14:paraId="37D21405" w14:textId="77777777" w:rsidR="00053233" w:rsidRPr="00515248" w:rsidRDefault="00053233" w:rsidP="00053233">
      <w:pPr>
        <w:pStyle w:val="Paragrafoelenco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120" w:line="240" w:lineRule="auto"/>
        <w:contextualSpacing w:val="0"/>
        <w:jc w:val="both"/>
        <w:textDirection w:val="btLr"/>
        <w:textAlignment w:val="baseline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Costa</w:t>
      </w:r>
    </w:p>
    <w:p w14:paraId="1156C5FB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  <w:u w:val="single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  <w:u w:val="single"/>
        </w:rPr>
        <w:t>Step 2. Individuazione dei rischi climatici da considerare</w:t>
      </w:r>
    </w:p>
    <w:p w14:paraId="48F5F092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In base all’area omogenea in cui si colloca il progetto, si possono individuare</w:t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 xml:space="preserve"> i rischi climatici </w:t>
      </w: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più significativi in funzione alle caratteristiche specifiche del progetto. </w:t>
      </w:r>
    </w:p>
    <w:p w14:paraId="1E1AE855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A</w:t>
      </w:r>
      <w:r w:rsidRPr="00515248">
        <w:rPr>
          <w:rFonts w:ascii="Arial Nova Cond" w:eastAsia="Courier New" w:hAnsi="Arial Nova Cond" w:cs="Courier New"/>
          <w:b/>
          <w:i/>
          <w:sz w:val="22"/>
          <w:szCs w:val="22"/>
        </w:rPr>
        <w:t xml:space="preserve"> titolo esemplificativo e non esaustivo, </w:t>
      </w:r>
      <w:r w:rsidRPr="00515248">
        <w:rPr>
          <w:rFonts w:ascii="Arial Nova Cond" w:eastAsia="Courier New" w:hAnsi="Arial Nova Cond" w:cs="Courier New"/>
          <w:sz w:val="22"/>
          <w:szCs w:val="22"/>
        </w:rPr>
        <w:t>nella tabella 1 si riportano i potenziali rischi climatici da prendere in considerazione a seconda dell’area omogenea in cui si colloca il progetto.</w:t>
      </w:r>
    </w:p>
    <w:p w14:paraId="094FCFD0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</w:rPr>
        <w:t>Tabella 1. Rischi climatici per aree omogenee potenzialmente interessate dagli interventi del presente bando</w:t>
      </w:r>
    </w:p>
    <w:tbl>
      <w:tblPr>
        <w:tblW w:w="9487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517"/>
      </w:tblGrid>
      <w:tr w:rsidR="00053233" w:rsidRPr="00515248" w14:paraId="0C11FCD9" w14:textId="77777777" w:rsidTr="0047519B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5E40440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b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b/>
                <w:sz w:val="22"/>
                <w:szCs w:val="22"/>
              </w:rPr>
              <w:t xml:space="preserve">Area omogenea in cui si colloca il progetto 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783F31A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b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b/>
                <w:sz w:val="22"/>
                <w:szCs w:val="22"/>
              </w:rPr>
              <w:t>Rischio climatico da considerare</w:t>
            </w:r>
          </w:p>
        </w:tc>
      </w:tr>
      <w:tr w:rsidR="00053233" w:rsidRPr="00515248" w14:paraId="220BE97B" w14:textId="77777777" w:rsidTr="0047519B">
        <w:trPr>
          <w:trHeight w:val="208"/>
        </w:trPr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DC07D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b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b/>
                <w:sz w:val="22"/>
                <w:szCs w:val="22"/>
              </w:rPr>
              <w:t>Crinale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14:paraId="756E42F7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>Incendi boschivi</w:t>
            </w:r>
          </w:p>
        </w:tc>
      </w:tr>
      <w:tr w:rsidR="00053233" w:rsidRPr="00515248" w14:paraId="36F435B2" w14:textId="77777777" w:rsidTr="0047519B">
        <w:trPr>
          <w:trHeight w:val="208"/>
        </w:trPr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08CEF4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14:paraId="72F8341D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>Dissesto idrogeologico (Frane)</w:t>
            </w:r>
          </w:p>
        </w:tc>
      </w:tr>
      <w:tr w:rsidR="00053233" w:rsidRPr="00515248" w14:paraId="5C6E0A1F" w14:textId="77777777" w:rsidTr="0047519B"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CBC90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b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b/>
                <w:sz w:val="22"/>
                <w:szCs w:val="22"/>
              </w:rPr>
              <w:t>Collina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14:paraId="509AC46A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>Incendi boschivi</w:t>
            </w:r>
          </w:p>
        </w:tc>
      </w:tr>
      <w:tr w:rsidR="00053233" w:rsidRPr="00515248" w14:paraId="3BFF3B17" w14:textId="77777777" w:rsidTr="0047519B"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72B85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14:paraId="509D4224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>Dissesto idrogeologico (Frane)</w:t>
            </w:r>
          </w:p>
        </w:tc>
      </w:tr>
      <w:tr w:rsidR="00053233" w:rsidRPr="00515248" w14:paraId="33F70612" w14:textId="77777777" w:rsidTr="0047519B"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ABD4B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14:paraId="6A8CBB36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>Minore disponibilità e qualità idrica</w:t>
            </w:r>
          </w:p>
        </w:tc>
      </w:tr>
      <w:tr w:rsidR="00053233" w:rsidRPr="00515248" w14:paraId="2D6F4BAD" w14:textId="77777777" w:rsidTr="0047519B"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0B942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b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b/>
                <w:sz w:val="22"/>
                <w:szCs w:val="22"/>
              </w:rPr>
              <w:t>Pianura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14:paraId="64BFCED9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>Incendi boschivi</w:t>
            </w:r>
          </w:p>
        </w:tc>
      </w:tr>
      <w:tr w:rsidR="00053233" w:rsidRPr="00515248" w14:paraId="08C7D136" w14:textId="77777777" w:rsidTr="0047519B"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6F475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14:paraId="02CCE05C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>Dissesto idrogeologico (Alluvioni)</w:t>
            </w:r>
          </w:p>
        </w:tc>
      </w:tr>
      <w:tr w:rsidR="00053233" w:rsidRPr="00515248" w14:paraId="012B78E6" w14:textId="77777777" w:rsidTr="0047519B"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1C967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14:paraId="63885B82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>Minore disponibilità e qualità idrica</w:t>
            </w:r>
          </w:p>
        </w:tc>
      </w:tr>
      <w:tr w:rsidR="00053233" w:rsidRPr="00515248" w14:paraId="1D159BEB" w14:textId="77777777" w:rsidTr="0047519B">
        <w:trPr>
          <w:trHeight w:val="208"/>
        </w:trPr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9CDE4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b/>
                <w:sz w:val="22"/>
                <w:szCs w:val="22"/>
              </w:rPr>
              <w:t>Costa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14:paraId="07ECA8D5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>Incendi boschivi</w:t>
            </w:r>
          </w:p>
        </w:tc>
      </w:tr>
      <w:tr w:rsidR="00053233" w:rsidRPr="00515248" w14:paraId="3AEFD846" w14:textId="77777777" w:rsidTr="0047519B">
        <w:trPr>
          <w:trHeight w:val="208"/>
        </w:trPr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B441C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14:paraId="0840D9CA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>Dissesto idrogeologico (Alluvioni e Subsidenza)</w:t>
            </w:r>
          </w:p>
        </w:tc>
      </w:tr>
      <w:tr w:rsidR="00053233" w:rsidRPr="00515248" w14:paraId="1C73AD16" w14:textId="77777777" w:rsidTr="0047519B">
        <w:trPr>
          <w:trHeight w:val="208"/>
        </w:trPr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8D09F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14:paraId="6A781968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>Arretramento della linea di costa</w:t>
            </w:r>
          </w:p>
        </w:tc>
      </w:tr>
      <w:tr w:rsidR="00053233" w:rsidRPr="00515248" w14:paraId="5C113833" w14:textId="77777777" w:rsidTr="0047519B"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3D39A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b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b/>
                <w:sz w:val="22"/>
                <w:szCs w:val="22"/>
              </w:rPr>
              <w:t>Urbano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14:paraId="1F996DAD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>Dissesto idrogeologico (Alluvioni)</w:t>
            </w:r>
          </w:p>
        </w:tc>
      </w:tr>
      <w:tr w:rsidR="00053233" w:rsidRPr="00515248" w14:paraId="093C7F2F" w14:textId="77777777" w:rsidTr="0047519B"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5D8C4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b/>
                <w:sz w:val="22"/>
                <w:szCs w:val="22"/>
              </w:rPr>
            </w:pP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14:paraId="4479A1AF" w14:textId="77777777" w:rsidR="00053233" w:rsidRPr="00515248" w:rsidRDefault="00053233" w:rsidP="0047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Arial Nova Cond" w:eastAsia="Courier New" w:hAnsi="Arial Nova Cond" w:cs="Courier New"/>
                <w:sz w:val="22"/>
                <w:szCs w:val="22"/>
              </w:rPr>
            </w:pPr>
            <w:r w:rsidRPr="00515248">
              <w:rPr>
                <w:rFonts w:ascii="Arial Nova Cond" w:eastAsia="Courier New" w:hAnsi="Arial Nova Cond" w:cs="Courier New"/>
                <w:sz w:val="22"/>
                <w:szCs w:val="22"/>
              </w:rPr>
              <w:t xml:space="preserve">Minore disponibilità e qualità idrica </w:t>
            </w:r>
          </w:p>
        </w:tc>
      </w:tr>
    </w:tbl>
    <w:p w14:paraId="70E7E1EC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Inoltre, </w:t>
      </w:r>
      <w:r w:rsidRPr="00515248">
        <w:rPr>
          <w:rFonts w:ascii="Arial Nova Cond" w:eastAsia="Courier New" w:hAnsi="Arial Nova Cond" w:cs="Courier New"/>
          <w:sz w:val="22"/>
          <w:szCs w:val="22"/>
          <w:u w:val="single"/>
        </w:rPr>
        <w:t xml:space="preserve">su tutto il territorio regionale </w:t>
      </w: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si consiglia di valutare eventuali potenziali effetti sul progetto derivanti da eventi meteorologici estremi (grandine, trombe d’aria, fulmini) non già previsti nella tabella 2, dichiarando se è necessario procedere, in funzione del livello di rischio supposto, con l’analisi dettagliata di cui al modello 4 al fine di identificare eventuali azioni specifiche di adattamento ai cambiamenti climatici tra quelle proposte nel modello 4. </w:t>
      </w:r>
    </w:p>
    <w:p w14:paraId="0AD30F40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sz w:val="22"/>
          <w:szCs w:val="22"/>
        </w:rPr>
      </w:pPr>
    </w:p>
    <w:p w14:paraId="5DFCCF1C" w14:textId="77777777" w:rsidR="00053233" w:rsidRPr="00515248" w:rsidRDefault="00053233" w:rsidP="00053233">
      <w:pPr>
        <w:rPr>
          <w:rFonts w:ascii="Arial Nova Cond" w:eastAsia="Courier New" w:hAnsi="Arial Nova Cond" w:cs="Courier New"/>
          <w:sz w:val="22"/>
          <w:szCs w:val="22"/>
        </w:rPr>
      </w:pPr>
    </w:p>
    <w:p w14:paraId="46A23C3D" w14:textId="77777777" w:rsidR="00053233" w:rsidRPr="00515248" w:rsidRDefault="00053233" w:rsidP="00053233">
      <w:pPr>
        <w:rPr>
          <w:rFonts w:ascii="Arial Nova Cond" w:eastAsia="Courier New" w:hAnsi="Arial Nova Cond" w:cs="Courier New"/>
          <w:sz w:val="22"/>
          <w:szCs w:val="22"/>
        </w:rPr>
      </w:pPr>
    </w:p>
    <w:p w14:paraId="58EDCC8C" w14:textId="77777777" w:rsidR="00053233" w:rsidRPr="00515248" w:rsidRDefault="00053233" w:rsidP="00053233">
      <w:pPr>
        <w:rPr>
          <w:rFonts w:ascii="Arial Nova Cond" w:eastAsia="Courier New" w:hAnsi="Arial Nova Cond" w:cs="Courier New"/>
          <w:sz w:val="22"/>
          <w:szCs w:val="22"/>
        </w:rPr>
      </w:pPr>
    </w:p>
    <w:p w14:paraId="35CCEF47" w14:textId="77777777" w:rsidR="00053233" w:rsidRPr="00515248" w:rsidRDefault="00053233" w:rsidP="00053233">
      <w:pPr>
        <w:rPr>
          <w:rFonts w:ascii="Arial Nova Cond" w:eastAsia="Courier New" w:hAnsi="Arial Nova Cond" w:cs="Courier New"/>
          <w:sz w:val="22"/>
          <w:szCs w:val="22"/>
        </w:rPr>
      </w:pPr>
    </w:p>
    <w:p w14:paraId="12043729" w14:textId="77777777" w:rsidR="00053233" w:rsidRPr="00515248" w:rsidRDefault="00053233" w:rsidP="00053233">
      <w:pPr>
        <w:rPr>
          <w:rFonts w:ascii="Arial Nova Cond" w:eastAsia="Courier New" w:hAnsi="Arial Nova Cond" w:cs="Courier New"/>
          <w:sz w:val="22"/>
          <w:szCs w:val="22"/>
        </w:rPr>
      </w:pPr>
    </w:p>
    <w:p w14:paraId="46C4D47E" w14:textId="77777777" w:rsidR="00053233" w:rsidRPr="00515248" w:rsidRDefault="00053233" w:rsidP="00053233">
      <w:pPr>
        <w:rPr>
          <w:rFonts w:ascii="Arial Nova Cond" w:eastAsia="Courier New" w:hAnsi="Arial Nova Cond" w:cs="Courier New"/>
          <w:sz w:val="22"/>
          <w:szCs w:val="22"/>
        </w:rPr>
      </w:pPr>
    </w:p>
    <w:p w14:paraId="0818D33F" w14:textId="77777777" w:rsidR="00053233" w:rsidRPr="00515248" w:rsidRDefault="00053233" w:rsidP="00053233">
      <w:pPr>
        <w:rPr>
          <w:rFonts w:ascii="Arial Nova Cond" w:eastAsia="Courier New" w:hAnsi="Arial Nova Cond" w:cs="Courier New"/>
          <w:sz w:val="22"/>
          <w:szCs w:val="22"/>
        </w:rPr>
      </w:pPr>
    </w:p>
    <w:p w14:paraId="3B6CD9D3" w14:textId="77777777" w:rsidR="00053233" w:rsidRPr="00515248" w:rsidRDefault="00053233" w:rsidP="00053233">
      <w:pPr>
        <w:rPr>
          <w:rFonts w:ascii="Arial Nova Cond" w:eastAsia="Courier New" w:hAnsi="Arial Nova Cond" w:cs="Courier New"/>
          <w:sz w:val="22"/>
          <w:szCs w:val="22"/>
        </w:rPr>
      </w:pPr>
    </w:p>
    <w:p w14:paraId="59ED477F" w14:textId="77777777" w:rsidR="00053233" w:rsidRPr="00515248" w:rsidRDefault="00053233" w:rsidP="00053233">
      <w:pPr>
        <w:rPr>
          <w:rFonts w:ascii="Arial Nova Cond" w:eastAsia="Courier New" w:hAnsi="Arial Nova Cond" w:cs="Courier New"/>
          <w:sz w:val="22"/>
          <w:szCs w:val="22"/>
        </w:rPr>
      </w:pPr>
    </w:p>
    <w:p w14:paraId="7EDCB6CA" w14:textId="77777777" w:rsidR="00053233" w:rsidRPr="00515248" w:rsidRDefault="00053233" w:rsidP="00053233">
      <w:pPr>
        <w:rPr>
          <w:rFonts w:ascii="Arial Nova Cond" w:eastAsia="Courier New" w:hAnsi="Arial Nova Cond" w:cs="Courier New"/>
          <w:sz w:val="22"/>
          <w:szCs w:val="22"/>
        </w:rPr>
      </w:pPr>
    </w:p>
    <w:p w14:paraId="745D538C" w14:textId="77777777" w:rsidR="00053233" w:rsidRPr="00515248" w:rsidRDefault="00053233" w:rsidP="00053233">
      <w:pPr>
        <w:rPr>
          <w:rFonts w:ascii="Arial Nova Cond" w:eastAsia="Courier New" w:hAnsi="Arial Nova Cond" w:cs="Courier New"/>
          <w:sz w:val="22"/>
          <w:szCs w:val="22"/>
        </w:rPr>
      </w:pPr>
    </w:p>
    <w:p w14:paraId="3B5B1EEA" w14:textId="77777777" w:rsidR="00053233" w:rsidRDefault="00053233" w:rsidP="00053233">
      <w:pPr>
        <w:tabs>
          <w:tab w:val="left" w:pos="2866"/>
        </w:tabs>
        <w:rPr>
          <w:rFonts w:ascii="Arial Nova" w:eastAsia="Courier New" w:hAnsi="Arial Nova" w:cs="Courier New"/>
          <w:sz w:val="22"/>
          <w:szCs w:val="22"/>
        </w:rPr>
        <w:sectPr w:rsidR="00053233" w:rsidSect="00053233">
          <w:pgSz w:w="11906" w:h="16838"/>
          <w:pgMar w:top="1417" w:right="1134" w:bottom="1134" w:left="1134" w:header="708" w:footer="708" w:gutter="0"/>
          <w:pgNumType w:start="1"/>
          <w:cols w:space="720"/>
          <w:docGrid w:linePitch="272"/>
        </w:sectPr>
      </w:pPr>
      <w:r w:rsidRPr="00515248">
        <w:rPr>
          <w:rFonts w:ascii="Arial Nova Cond" w:eastAsia="Courier New" w:hAnsi="Arial Nova Cond" w:cs="Courier New"/>
          <w:sz w:val="22"/>
          <w:szCs w:val="22"/>
        </w:rPr>
        <w:tab/>
      </w:r>
      <w:r w:rsidRPr="00515248">
        <w:rPr>
          <w:rFonts w:ascii="Arial Nova Cond" w:eastAsia="Courier New" w:hAnsi="Arial Nova Cond" w:cs="Courier New"/>
          <w:sz w:val="22"/>
          <w:szCs w:val="22"/>
        </w:rPr>
        <w:tab/>
      </w:r>
    </w:p>
    <w:p w14:paraId="31BDD6FE" w14:textId="77777777" w:rsidR="00053233" w:rsidRPr="00515248" w:rsidRDefault="00053233" w:rsidP="00053233">
      <w:pPr>
        <w:tabs>
          <w:tab w:val="left" w:pos="2866"/>
        </w:tabs>
        <w:rPr>
          <w:rFonts w:ascii="Arial Nova Cond" w:eastAsia="Courier New" w:hAnsi="Arial Nova Cond" w:cs="Courier New"/>
          <w:b/>
          <w:sz w:val="22"/>
          <w:szCs w:val="22"/>
          <w:u w:val="single"/>
        </w:rPr>
      </w:pPr>
      <w:r w:rsidRPr="00515248">
        <w:rPr>
          <w:rFonts w:ascii="Arial Nova Cond" w:hAnsi="Arial Nova Cond" w:cs="Courier New"/>
          <w:sz w:val="22"/>
          <w:szCs w:val="22"/>
        </w:rPr>
        <w:tab/>
      </w:r>
      <w:r w:rsidRPr="00515248">
        <w:rPr>
          <w:rFonts w:ascii="Arial Nova Cond" w:eastAsia="Courier New" w:hAnsi="Arial Nova Cond" w:cs="Courier New"/>
          <w:b/>
          <w:sz w:val="22"/>
          <w:szCs w:val="22"/>
          <w:u w:val="single"/>
        </w:rPr>
        <w:t>STEP 3 Individuazione delle classi di rischio</w:t>
      </w:r>
    </w:p>
    <w:p w14:paraId="5AED9BE6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195" w:hanging="2"/>
        <w:jc w:val="both"/>
        <w:rPr>
          <w:rFonts w:ascii="Arial Nova Cond" w:eastAsia="Courier New" w:hAnsi="Arial Nova Cond" w:cs="Courier New"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>Per gli ambiti di rischio identificati in base alla localizzazione del progetto, come da tabella 1, individuare nella tabella 2 la classe di rischio corrispondente per i settori e le macro-azioni pertinenti al progetto.</w:t>
      </w:r>
    </w:p>
    <w:p w14:paraId="6882A749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</w:rPr>
      </w:pPr>
      <w:r w:rsidRPr="00515248">
        <w:rPr>
          <w:rFonts w:ascii="Arial Nova Cond" w:eastAsia="Courier New" w:hAnsi="Arial Nova Cond" w:cs="Courier New"/>
          <w:sz w:val="22"/>
          <w:szCs w:val="22"/>
        </w:rPr>
        <w:t xml:space="preserve"> </w:t>
      </w:r>
      <w:r w:rsidRPr="00515248">
        <w:rPr>
          <w:rFonts w:ascii="Arial Nova Cond" w:eastAsia="Courier New" w:hAnsi="Arial Nova Cond" w:cs="Courier New"/>
          <w:sz w:val="22"/>
          <w:szCs w:val="22"/>
        </w:rPr>
        <w:br/>
      </w:r>
      <w:r w:rsidRPr="00515248">
        <w:rPr>
          <w:rFonts w:ascii="Arial Nova Cond" w:eastAsia="Courier New" w:hAnsi="Arial Nova Cond" w:cs="Courier New"/>
          <w:b/>
          <w:sz w:val="22"/>
          <w:szCs w:val="22"/>
        </w:rPr>
        <w:t xml:space="preserve">Tabella 2. Matrice rischi azioni di interesse per il bando </w:t>
      </w:r>
    </w:p>
    <w:p w14:paraId="77588876" w14:textId="77777777" w:rsidR="00053233" w:rsidRPr="0079027D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" w:eastAsia="Courier New" w:hAnsi="Arial Nova" w:cs="Courier New"/>
          <w:b/>
          <w:sz w:val="22"/>
          <w:szCs w:val="22"/>
        </w:rPr>
      </w:pPr>
      <w:r w:rsidRPr="0079027D">
        <w:rPr>
          <w:rFonts w:ascii="Arial Nova" w:eastAsia="Courier New" w:hAnsi="Arial Nova" w:cs="Courier New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245F61C4" wp14:editId="7A3655AB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6749415" cy="922020"/>
            <wp:effectExtent l="0" t="0" r="0" b="0"/>
            <wp:wrapSquare wrapText="bothSides"/>
            <wp:docPr id="932828026" name="Immagine 2" descr="Immagine che contiene testo, schermata, diagramma, Paralle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diagramma, Paralle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4" r="1534" b="77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415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81B1E" w14:textId="77777777" w:rsidR="00053233" w:rsidRPr="0079027D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" w:eastAsia="Courier New" w:hAnsi="Arial Nova" w:cs="Courier New"/>
          <w:b/>
          <w:sz w:val="22"/>
          <w:szCs w:val="22"/>
        </w:rPr>
      </w:pPr>
      <w:r w:rsidRPr="0079027D">
        <w:rPr>
          <w:rFonts w:ascii="Arial Nova" w:eastAsia="Courier New" w:hAnsi="Arial Nova" w:cs="Courier New"/>
          <w:noProof/>
          <w:sz w:val="22"/>
          <w:szCs w:val="22"/>
        </w:rPr>
        <w:drawing>
          <wp:inline distT="0" distB="0" distL="0" distR="0" wp14:anchorId="11818D8A" wp14:editId="321FA9E5">
            <wp:extent cx="6749415" cy="1296035"/>
            <wp:effectExtent l="0" t="0" r="0" b="0"/>
            <wp:docPr id="1684897338" name="Immagine 1" descr="Immagine che contiene testo, schermata, diagramma, Paralle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diagramma, Paralle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681" r="1534" b="25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41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5184E" w14:textId="77777777" w:rsidR="00053233" w:rsidRPr="00515248" w:rsidRDefault="00053233" w:rsidP="0005323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 Nova Cond" w:eastAsia="Courier New" w:hAnsi="Arial Nova Cond" w:cs="Courier New"/>
          <w:b/>
          <w:sz w:val="22"/>
          <w:szCs w:val="22"/>
        </w:rPr>
      </w:pPr>
      <w:r w:rsidRPr="00515248">
        <w:rPr>
          <w:rFonts w:ascii="Arial Nova Cond" w:eastAsia="Courier New" w:hAnsi="Arial Nova Cond" w:cs="Courier New"/>
          <w:b/>
          <w:sz w:val="22"/>
          <w:szCs w:val="22"/>
        </w:rPr>
        <w:t>Classi di rischio</w:t>
      </w:r>
    </w:p>
    <w:sdt>
      <w:sdtPr>
        <w:rPr>
          <w:rFonts w:ascii="Calibri" w:eastAsia="Calibri" w:hAnsi="Calibri" w:cs="Calibri"/>
          <w:position w:val="-1"/>
          <w:sz w:val="24"/>
          <w:szCs w:val="24"/>
          <w:lang w:eastAsia="ar-SA"/>
        </w:rPr>
        <w:tag w:val="goog_rdk_0"/>
        <w:id w:val="-1607275240"/>
        <w:lock w:val="contentLocked"/>
      </w:sdtPr>
      <w:sdtContent>
        <w:tbl>
          <w:tblPr>
            <w:tblW w:w="15630" w:type="dxa"/>
            <w:tblInd w:w="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570"/>
            <w:gridCol w:w="1980"/>
            <w:gridCol w:w="7080"/>
          </w:tblGrid>
          <w:tr w:rsidR="00053233" w:rsidRPr="0079027D" w14:paraId="504BD9E2" w14:textId="77777777" w:rsidTr="0047519B">
            <w:trPr>
              <w:trHeight w:val="288"/>
            </w:trPr>
            <w:tc>
              <w:tcPr>
                <w:tcW w:w="6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EBEBE"/>
                <w:vAlign w:val="center"/>
                <w:hideMark/>
              </w:tcPr>
              <w:p w14:paraId="1A7229FA" w14:textId="77777777" w:rsidR="00053233" w:rsidRPr="0079027D" w:rsidRDefault="00053233" w:rsidP="0047519B">
                <w:pPr>
                  <w:widowControl/>
                  <w:suppressAutoHyphens/>
                  <w:autoSpaceDN w:val="0"/>
                  <w:ind w:left="2" w:hangingChars="1" w:hanging="2"/>
                  <w:jc w:val="center"/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</w:pPr>
                <w:r w:rsidRPr="0079027D"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  <w:t>grigio</w:t>
                </w:r>
              </w:p>
            </w:tc>
            <w:tc>
              <w:tcPr>
                <w:tcW w:w="19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28C113CB" w14:textId="77777777" w:rsidR="00053233" w:rsidRPr="0079027D" w:rsidRDefault="00053233" w:rsidP="0047519B">
                <w:pPr>
                  <w:widowControl/>
                  <w:suppressAutoHyphens/>
                  <w:autoSpaceDN w:val="0"/>
                  <w:ind w:left="2" w:hangingChars="1" w:hanging="2"/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</w:pPr>
                <w:r w:rsidRPr="0079027D"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  <w:t>non applicabile</w:t>
                </w:r>
              </w:p>
            </w:tc>
            <w:tc>
              <w:tcPr>
                <w:tcW w:w="7080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12212086" w14:textId="77777777" w:rsidR="00053233" w:rsidRPr="0079027D" w:rsidRDefault="00053233" w:rsidP="0047519B">
                <w:pPr>
                  <w:widowControl/>
                  <w:suppressAutoHyphens/>
                  <w:autoSpaceDN w:val="0"/>
                  <w:ind w:left="2" w:hangingChars="1" w:hanging="2"/>
                  <w:jc w:val="both"/>
                  <w:rPr>
                    <w:rFonts w:ascii="Calibri" w:eastAsia="Calibri" w:hAnsi="Calibri" w:cs="Calibri"/>
                    <w:position w:val="-1"/>
                    <w:sz w:val="24"/>
                    <w:szCs w:val="24"/>
                    <w:lang w:eastAsia="ar-SA"/>
                  </w:rPr>
                </w:pPr>
                <w:r w:rsidRPr="0079027D">
                  <w:rPr>
                    <w:rFonts w:ascii="Calibri" w:eastAsia="Calibri" w:hAnsi="Calibri" w:cs="Calibri"/>
                    <w:position w:val="-1"/>
                    <w:sz w:val="22"/>
                    <w:szCs w:val="22"/>
                    <w:lang w:eastAsia="ar-SA"/>
                  </w:rPr>
                  <w:t xml:space="preserve">Se il </w:t>
                </w:r>
                <w:r w:rsidRPr="0079027D">
                  <w:rPr>
                    <w:rFonts w:ascii="Calibri" w:eastAsia="Calibri" w:hAnsi="Calibri" w:cs="Calibri"/>
                    <w:b/>
                    <w:position w:val="-1"/>
                    <w:sz w:val="22"/>
                    <w:szCs w:val="22"/>
                    <w:lang w:eastAsia="ar-SA"/>
                  </w:rPr>
                  <w:t xml:space="preserve">rischio </w:t>
                </w:r>
                <w:r w:rsidRPr="0079027D">
                  <w:rPr>
                    <w:rFonts w:ascii="Calibri" w:eastAsia="Calibri" w:hAnsi="Calibri" w:cs="Calibri"/>
                    <w:position w:val="-1"/>
                    <w:sz w:val="22"/>
                    <w:szCs w:val="22"/>
                    <w:lang w:eastAsia="ar-SA"/>
                  </w:rPr>
                  <w:t>indicato è:</w:t>
                </w:r>
              </w:p>
              <w:p w14:paraId="1BE97CFD" w14:textId="77777777" w:rsidR="00053233" w:rsidRPr="0079027D" w:rsidRDefault="00053233" w:rsidP="00053233">
                <w:pPr>
                  <w:widowControl/>
                  <w:numPr>
                    <w:ilvl w:val="0"/>
                    <w:numId w:val="1"/>
                  </w:numPr>
                  <w:suppressAutoHyphens/>
                  <w:autoSpaceDN w:val="0"/>
                  <w:spacing w:line="276" w:lineRule="auto"/>
                  <w:ind w:leftChars="-1" w:left="0" w:hangingChars="1" w:hanging="2"/>
                  <w:jc w:val="both"/>
                  <w:rPr>
                    <w:rFonts w:ascii="Calibri" w:eastAsia="Calibri" w:hAnsi="Calibri" w:cs="Calibri"/>
                    <w:position w:val="-1"/>
                    <w:sz w:val="22"/>
                    <w:szCs w:val="22"/>
                    <w:lang w:eastAsia="ar-SA"/>
                  </w:rPr>
                </w:pPr>
                <w:r w:rsidRPr="0079027D">
                  <w:rPr>
                    <w:rFonts w:ascii="Calibri" w:eastAsia="Calibri" w:hAnsi="Calibri" w:cs="Calibri"/>
                    <w:position w:val="-1"/>
                    <w:sz w:val="22"/>
                    <w:szCs w:val="22"/>
                    <w:lang w:eastAsia="ar-SA"/>
                  </w:rPr>
                  <w:t>“</w:t>
                </w:r>
                <w:r w:rsidRPr="0079027D">
                  <w:rPr>
                    <w:rFonts w:ascii="Calibri" w:eastAsia="Calibri" w:hAnsi="Calibri" w:cs="Calibri"/>
                    <w:b/>
                    <w:position w:val="-1"/>
                    <w:sz w:val="22"/>
                    <w:szCs w:val="22"/>
                    <w:lang w:eastAsia="ar-SA"/>
                  </w:rPr>
                  <w:t>Non applicabile/Molto Basso/Basso”</w:t>
                </w:r>
                <w:r w:rsidRPr="0079027D">
                  <w:rPr>
                    <w:rFonts w:ascii="Calibri" w:eastAsia="Calibri" w:hAnsi="Calibri" w:cs="Calibri"/>
                    <w:position w:val="-1"/>
                    <w:sz w:val="22"/>
                    <w:szCs w:val="22"/>
                    <w:lang w:eastAsia="ar-SA"/>
                  </w:rPr>
                  <w:t xml:space="preserve"> la valutazione si conclude con la fase di screening;</w:t>
                </w:r>
              </w:p>
              <w:p w14:paraId="676CB440" w14:textId="77777777" w:rsidR="00053233" w:rsidRPr="0079027D" w:rsidRDefault="00053233" w:rsidP="00053233">
                <w:pPr>
                  <w:widowControl/>
                  <w:numPr>
                    <w:ilvl w:val="0"/>
                    <w:numId w:val="1"/>
                  </w:numPr>
                  <w:suppressAutoHyphens/>
                  <w:autoSpaceDN w:val="0"/>
                  <w:spacing w:line="276" w:lineRule="auto"/>
                  <w:ind w:leftChars="-1" w:left="0" w:hangingChars="1" w:hanging="2"/>
                  <w:jc w:val="both"/>
                  <w:rPr>
                    <w:rFonts w:ascii="Calibri" w:eastAsia="Calibri" w:hAnsi="Calibri" w:cs="Calibri"/>
                    <w:position w:val="-1"/>
                    <w:sz w:val="22"/>
                    <w:szCs w:val="22"/>
                    <w:lang w:eastAsia="ar-SA"/>
                  </w:rPr>
                </w:pPr>
                <w:r w:rsidRPr="0079027D">
                  <w:rPr>
                    <w:rFonts w:ascii="Calibri" w:eastAsia="Calibri" w:hAnsi="Calibri" w:cs="Calibri"/>
                    <w:position w:val="-1"/>
                    <w:sz w:val="22"/>
                    <w:szCs w:val="22"/>
                    <w:lang w:eastAsia="ar-SA"/>
                  </w:rPr>
                  <w:t>“</w:t>
                </w:r>
                <w:r w:rsidRPr="0079027D">
                  <w:rPr>
                    <w:rFonts w:ascii="Calibri" w:eastAsia="Calibri" w:hAnsi="Calibri" w:cs="Calibri"/>
                    <w:b/>
                    <w:position w:val="-1"/>
                    <w:sz w:val="22"/>
                    <w:szCs w:val="22"/>
                    <w:lang w:eastAsia="ar-SA"/>
                  </w:rPr>
                  <w:t>Medio/alto</w:t>
                </w:r>
                <w:r w:rsidRPr="0079027D">
                  <w:rPr>
                    <w:rFonts w:ascii="Calibri" w:eastAsia="Calibri" w:hAnsi="Calibri" w:cs="Calibri"/>
                    <w:position w:val="-1"/>
                    <w:sz w:val="22"/>
                    <w:szCs w:val="22"/>
                    <w:lang w:eastAsia="ar-SA"/>
                  </w:rPr>
                  <w:t>” sarà necessario proseguire con l’analisi dettagliata dell’adattamento ai cambiamenti climatici del progetto.</w:t>
                </w:r>
              </w:p>
            </w:tc>
          </w:tr>
          <w:tr w:rsidR="00053233" w:rsidRPr="0079027D" w14:paraId="2F8F5F18" w14:textId="77777777" w:rsidTr="0047519B">
            <w:trPr>
              <w:trHeight w:val="288"/>
            </w:trPr>
            <w:tc>
              <w:tcPr>
                <w:tcW w:w="6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vAlign w:val="center"/>
                <w:hideMark/>
              </w:tcPr>
              <w:p w14:paraId="08F29CC1" w14:textId="77777777" w:rsidR="00053233" w:rsidRPr="0079027D" w:rsidRDefault="00053233" w:rsidP="0047519B">
                <w:pPr>
                  <w:widowControl/>
                  <w:suppressAutoHyphens/>
                  <w:autoSpaceDN w:val="0"/>
                  <w:ind w:left="2" w:hangingChars="1" w:hanging="2"/>
                  <w:jc w:val="center"/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</w:pPr>
                <w:r w:rsidRPr="0079027D"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  <w:t>verde</w:t>
                </w:r>
              </w:p>
            </w:tc>
            <w:tc>
              <w:tcPr>
                <w:tcW w:w="19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5E744FEF" w14:textId="77777777" w:rsidR="00053233" w:rsidRPr="0079027D" w:rsidRDefault="00053233" w:rsidP="0047519B">
                <w:pPr>
                  <w:widowControl/>
                  <w:suppressAutoHyphens/>
                  <w:autoSpaceDN w:val="0"/>
                  <w:ind w:left="2" w:hangingChars="1" w:hanging="2"/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</w:pPr>
                <w:r w:rsidRPr="0079027D"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  <w:t xml:space="preserve">rischio </w:t>
                </w:r>
                <w:r w:rsidRPr="0079027D">
                  <w:rPr>
                    <w:rFonts w:ascii="Calibri" w:eastAsia="Calibri" w:hAnsi="Calibri" w:cs="Calibri"/>
                    <w:b/>
                    <w:color w:val="2EC000"/>
                    <w:position w:val="-1"/>
                    <w:lang w:eastAsia="ar-SA"/>
                  </w:rPr>
                  <w:t>molto basso</w:t>
                </w:r>
              </w:p>
            </w:tc>
            <w:tc>
              <w:tcPr>
                <w:tcW w:w="708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2F2B6A07" w14:textId="77777777" w:rsidR="00053233" w:rsidRPr="0079027D" w:rsidRDefault="00053233" w:rsidP="0047519B">
                <w:pPr>
                  <w:widowControl/>
                  <w:spacing w:beforeAutospacing="1" w:afterAutospacing="1" w:line="240" w:lineRule="auto"/>
                  <w:ind w:left="0"/>
                  <w:outlineLvl w:val="9"/>
                  <w:rPr>
                    <w:rFonts w:ascii="Calibri" w:eastAsia="Calibri" w:hAnsi="Calibri" w:cs="Calibri"/>
                    <w:position w:val="-1"/>
                    <w:sz w:val="22"/>
                    <w:szCs w:val="22"/>
                    <w:lang w:eastAsia="ar-SA"/>
                  </w:rPr>
                </w:pPr>
              </w:p>
            </w:tc>
          </w:tr>
          <w:tr w:rsidR="00053233" w:rsidRPr="0079027D" w14:paraId="5EBFA2F3" w14:textId="77777777" w:rsidTr="0047519B">
            <w:trPr>
              <w:trHeight w:val="288"/>
            </w:trPr>
            <w:tc>
              <w:tcPr>
                <w:tcW w:w="6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00"/>
                <w:vAlign w:val="center"/>
                <w:hideMark/>
              </w:tcPr>
              <w:p w14:paraId="2A3FD950" w14:textId="77777777" w:rsidR="00053233" w:rsidRPr="0079027D" w:rsidRDefault="00053233" w:rsidP="0047519B">
                <w:pPr>
                  <w:widowControl/>
                  <w:suppressAutoHyphens/>
                  <w:autoSpaceDN w:val="0"/>
                  <w:ind w:left="2" w:hangingChars="1" w:hanging="2"/>
                  <w:jc w:val="center"/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</w:pPr>
                <w:r w:rsidRPr="0079027D"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  <w:t>giallo</w:t>
                </w:r>
              </w:p>
            </w:tc>
            <w:tc>
              <w:tcPr>
                <w:tcW w:w="19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E809160" w14:textId="77777777" w:rsidR="00053233" w:rsidRPr="0079027D" w:rsidRDefault="00053233" w:rsidP="0047519B">
                <w:pPr>
                  <w:widowControl/>
                  <w:suppressAutoHyphens/>
                  <w:autoSpaceDN w:val="0"/>
                  <w:ind w:left="2" w:hangingChars="1" w:hanging="2"/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</w:pPr>
                <w:r w:rsidRPr="0079027D"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  <w:t xml:space="preserve">rischio </w:t>
                </w:r>
                <w:r w:rsidRPr="0079027D">
                  <w:rPr>
                    <w:rFonts w:ascii="Calibri" w:eastAsia="Calibri" w:hAnsi="Calibri" w:cs="Calibri"/>
                    <w:b/>
                    <w:color w:val="2EC000"/>
                    <w:position w:val="-1"/>
                    <w:lang w:eastAsia="ar-SA"/>
                  </w:rPr>
                  <w:t>basso</w:t>
                </w:r>
              </w:p>
            </w:tc>
            <w:tc>
              <w:tcPr>
                <w:tcW w:w="708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5555FC5F" w14:textId="77777777" w:rsidR="00053233" w:rsidRPr="0079027D" w:rsidRDefault="00053233" w:rsidP="0047519B">
                <w:pPr>
                  <w:widowControl/>
                  <w:spacing w:beforeAutospacing="1" w:afterAutospacing="1" w:line="240" w:lineRule="auto"/>
                  <w:ind w:left="0"/>
                  <w:outlineLvl w:val="9"/>
                  <w:rPr>
                    <w:rFonts w:ascii="Calibri" w:eastAsia="Calibri" w:hAnsi="Calibri" w:cs="Calibri"/>
                    <w:position w:val="-1"/>
                    <w:sz w:val="22"/>
                    <w:szCs w:val="22"/>
                    <w:lang w:eastAsia="ar-SA"/>
                  </w:rPr>
                </w:pPr>
              </w:p>
            </w:tc>
          </w:tr>
          <w:tr w:rsidR="00053233" w:rsidRPr="0079027D" w14:paraId="3263AB00" w14:textId="77777777" w:rsidTr="0047519B">
            <w:trPr>
              <w:trHeight w:val="288"/>
            </w:trPr>
            <w:tc>
              <w:tcPr>
                <w:tcW w:w="6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C000"/>
                <w:vAlign w:val="center"/>
                <w:hideMark/>
              </w:tcPr>
              <w:p w14:paraId="78DB2754" w14:textId="77777777" w:rsidR="00053233" w:rsidRPr="0079027D" w:rsidRDefault="00053233" w:rsidP="0047519B">
                <w:pPr>
                  <w:widowControl/>
                  <w:suppressAutoHyphens/>
                  <w:autoSpaceDN w:val="0"/>
                  <w:ind w:left="2" w:hangingChars="1" w:hanging="2"/>
                  <w:jc w:val="center"/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</w:pPr>
                <w:r w:rsidRPr="0079027D"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  <w:t>arancione</w:t>
                </w:r>
              </w:p>
            </w:tc>
            <w:tc>
              <w:tcPr>
                <w:tcW w:w="19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A80C6AB" w14:textId="77777777" w:rsidR="00053233" w:rsidRPr="0079027D" w:rsidRDefault="00053233" w:rsidP="0047519B">
                <w:pPr>
                  <w:widowControl/>
                  <w:suppressAutoHyphens/>
                  <w:autoSpaceDN w:val="0"/>
                  <w:ind w:left="2" w:hangingChars="1" w:hanging="2"/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</w:pPr>
                <w:r w:rsidRPr="0079027D"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  <w:t xml:space="preserve">rischio </w:t>
                </w:r>
                <w:r w:rsidRPr="0079027D">
                  <w:rPr>
                    <w:rFonts w:ascii="Calibri" w:eastAsia="Calibri" w:hAnsi="Calibri" w:cs="Calibri"/>
                    <w:b/>
                    <w:color w:val="FF0000"/>
                    <w:position w:val="-1"/>
                    <w:lang w:eastAsia="ar-SA"/>
                  </w:rPr>
                  <w:t>medio</w:t>
                </w:r>
              </w:p>
            </w:tc>
            <w:tc>
              <w:tcPr>
                <w:tcW w:w="708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952390F" w14:textId="77777777" w:rsidR="00053233" w:rsidRPr="0079027D" w:rsidRDefault="00053233" w:rsidP="0047519B">
                <w:pPr>
                  <w:widowControl/>
                  <w:spacing w:beforeAutospacing="1" w:afterAutospacing="1" w:line="240" w:lineRule="auto"/>
                  <w:ind w:left="0"/>
                  <w:outlineLvl w:val="9"/>
                  <w:rPr>
                    <w:rFonts w:ascii="Calibri" w:eastAsia="Calibri" w:hAnsi="Calibri" w:cs="Calibri"/>
                    <w:position w:val="-1"/>
                    <w:sz w:val="22"/>
                    <w:szCs w:val="22"/>
                    <w:lang w:eastAsia="ar-SA"/>
                  </w:rPr>
                </w:pPr>
              </w:p>
            </w:tc>
          </w:tr>
          <w:tr w:rsidR="00053233" w:rsidRPr="0079027D" w14:paraId="18234051" w14:textId="77777777" w:rsidTr="0047519B">
            <w:trPr>
              <w:trHeight w:val="288"/>
            </w:trPr>
            <w:tc>
              <w:tcPr>
                <w:tcW w:w="6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C000"/>
                <w:vAlign w:val="center"/>
                <w:hideMark/>
              </w:tcPr>
              <w:p w14:paraId="34A3DB78" w14:textId="77777777" w:rsidR="00053233" w:rsidRPr="0079027D" w:rsidRDefault="00053233" w:rsidP="0047519B">
                <w:pPr>
                  <w:widowControl/>
                  <w:suppressAutoHyphens/>
                  <w:autoSpaceDN w:val="0"/>
                  <w:ind w:left="2" w:hangingChars="1" w:hanging="2"/>
                  <w:jc w:val="center"/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</w:pPr>
                <w:r w:rsidRPr="0079027D"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  <w:t>Arancione D/i la macro-azione ha un effetto DIRETTO/INDIRETTO per la riduzione del rischio</w:t>
                </w:r>
              </w:p>
            </w:tc>
            <w:tc>
              <w:tcPr>
                <w:tcW w:w="19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D27547A" w14:textId="77777777" w:rsidR="00053233" w:rsidRPr="0079027D" w:rsidRDefault="00053233" w:rsidP="0047519B">
                <w:pPr>
                  <w:widowControl/>
                  <w:suppressAutoHyphens/>
                  <w:autoSpaceDN w:val="0"/>
                  <w:ind w:left="2" w:hangingChars="1" w:hanging="2"/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</w:pPr>
                <w:r w:rsidRPr="0079027D"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  <w:t xml:space="preserve">rischio </w:t>
                </w:r>
                <w:r w:rsidRPr="0079027D">
                  <w:rPr>
                    <w:rFonts w:ascii="Calibri" w:eastAsia="Calibri" w:hAnsi="Calibri" w:cs="Calibri"/>
                    <w:b/>
                    <w:color w:val="2EC000"/>
                    <w:position w:val="-1"/>
                    <w:lang w:eastAsia="ar-SA"/>
                  </w:rPr>
                  <w:t>basso</w:t>
                </w:r>
              </w:p>
            </w:tc>
            <w:tc>
              <w:tcPr>
                <w:tcW w:w="708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38E0838B" w14:textId="77777777" w:rsidR="00053233" w:rsidRPr="0079027D" w:rsidRDefault="00053233" w:rsidP="0047519B">
                <w:pPr>
                  <w:widowControl/>
                  <w:spacing w:beforeAutospacing="1" w:afterAutospacing="1" w:line="240" w:lineRule="auto"/>
                  <w:ind w:left="0"/>
                  <w:outlineLvl w:val="9"/>
                  <w:rPr>
                    <w:rFonts w:ascii="Calibri" w:eastAsia="Calibri" w:hAnsi="Calibri" w:cs="Calibri"/>
                    <w:position w:val="-1"/>
                    <w:sz w:val="22"/>
                    <w:szCs w:val="22"/>
                    <w:lang w:eastAsia="ar-SA"/>
                  </w:rPr>
                </w:pPr>
              </w:p>
            </w:tc>
          </w:tr>
          <w:tr w:rsidR="00053233" w:rsidRPr="0079027D" w14:paraId="2FAD2630" w14:textId="77777777" w:rsidTr="0047519B">
            <w:trPr>
              <w:trHeight w:val="288"/>
            </w:trPr>
            <w:tc>
              <w:tcPr>
                <w:tcW w:w="6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0000"/>
                <w:vAlign w:val="center"/>
                <w:hideMark/>
              </w:tcPr>
              <w:p w14:paraId="1B672E95" w14:textId="77777777" w:rsidR="00053233" w:rsidRPr="0079027D" w:rsidRDefault="00053233" w:rsidP="0047519B">
                <w:pPr>
                  <w:widowControl/>
                  <w:suppressAutoHyphens/>
                  <w:autoSpaceDN w:val="0"/>
                  <w:ind w:left="2" w:hangingChars="1" w:hanging="2"/>
                  <w:jc w:val="center"/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</w:pPr>
                <w:r w:rsidRPr="0079027D"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  <w:t>rosso</w:t>
                </w:r>
              </w:p>
            </w:tc>
            <w:tc>
              <w:tcPr>
                <w:tcW w:w="19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072C4B9" w14:textId="77777777" w:rsidR="00053233" w:rsidRPr="0079027D" w:rsidRDefault="00053233" w:rsidP="0047519B">
                <w:pPr>
                  <w:widowControl/>
                  <w:suppressAutoHyphens/>
                  <w:autoSpaceDN w:val="0"/>
                  <w:ind w:left="2" w:hangingChars="1" w:hanging="2"/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</w:pPr>
                <w:r w:rsidRPr="0079027D"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  <w:t>rischio</w:t>
                </w:r>
                <w:r w:rsidRPr="0079027D">
                  <w:rPr>
                    <w:rFonts w:ascii="Calibri" w:eastAsia="Calibri" w:hAnsi="Calibri" w:cs="Calibri"/>
                    <w:b/>
                    <w:color w:val="FF0000"/>
                    <w:position w:val="-1"/>
                    <w:lang w:eastAsia="ar-SA"/>
                  </w:rPr>
                  <w:t xml:space="preserve"> alto</w:t>
                </w:r>
              </w:p>
            </w:tc>
            <w:tc>
              <w:tcPr>
                <w:tcW w:w="7080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2DF1C8B2" w14:textId="77777777" w:rsidR="00053233" w:rsidRPr="0079027D" w:rsidRDefault="00053233" w:rsidP="0047519B">
                <w:pPr>
                  <w:widowControl/>
                  <w:spacing w:beforeAutospacing="1" w:afterAutospacing="1" w:line="240" w:lineRule="auto"/>
                  <w:ind w:left="0"/>
                  <w:outlineLvl w:val="9"/>
                  <w:rPr>
                    <w:rFonts w:ascii="Calibri" w:eastAsia="Calibri" w:hAnsi="Calibri" w:cs="Calibri"/>
                    <w:position w:val="-1"/>
                    <w:sz w:val="22"/>
                    <w:szCs w:val="22"/>
                    <w:lang w:eastAsia="ar-SA"/>
                  </w:rPr>
                </w:pPr>
              </w:p>
            </w:tc>
          </w:tr>
          <w:tr w:rsidR="00053233" w:rsidRPr="0079027D" w14:paraId="034FCB0F" w14:textId="77777777" w:rsidTr="0047519B">
            <w:trPr>
              <w:trHeight w:val="288"/>
            </w:trPr>
            <w:tc>
              <w:tcPr>
                <w:tcW w:w="6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0000"/>
                <w:vAlign w:val="center"/>
                <w:hideMark/>
              </w:tcPr>
              <w:p w14:paraId="209ECAE4" w14:textId="77777777" w:rsidR="00053233" w:rsidRPr="0079027D" w:rsidRDefault="00053233" w:rsidP="0047519B">
                <w:pPr>
                  <w:widowControl/>
                  <w:suppressAutoHyphens/>
                  <w:autoSpaceDN w:val="0"/>
                  <w:ind w:left="2" w:hangingChars="1" w:hanging="2"/>
                  <w:jc w:val="center"/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</w:pPr>
                <w:r w:rsidRPr="0079027D"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  <w:t>Rosso D la macro-azione ha un effetto diretto per la riduzione del rischio</w:t>
                </w:r>
              </w:p>
            </w:tc>
            <w:tc>
              <w:tcPr>
                <w:tcW w:w="19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6DA634D" w14:textId="77777777" w:rsidR="00053233" w:rsidRPr="0079027D" w:rsidRDefault="00053233" w:rsidP="0047519B">
                <w:pPr>
                  <w:widowControl/>
                  <w:suppressAutoHyphens/>
                  <w:autoSpaceDN w:val="0"/>
                  <w:ind w:left="2" w:hangingChars="1" w:hanging="2"/>
                  <w:rPr>
                    <w:rFonts w:ascii="Arial Nova" w:eastAsia="Courier New" w:hAnsi="Arial Nova" w:cs="Courier New"/>
                    <w:sz w:val="22"/>
                    <w:szCs w:val="22"/>
                  </w:rPr>
                </w:pPr>
                <w:r w:rsidRPr="0079027D">
                  <w:rPr>
                    <w:rFonts w:ascii="Calibri" w:eastAsia="Calibri" w:hAnsi="Calibri" w:cs="Calibri"/>
                    <w:b/>
                    <w:position w:val="-1"/>
                    <w:lang w:eastAsia="ar-SA"/>
                  </w:rPr>
                  <w:t xml:space="preserve">rischio </w:t>
                </w:r>
                <w:r w:rsidRPr="0079027D">
                  <w:rPr>
                    <w:rFonts w:ascii="Calibri" w:eastAsia="Calibri" w:hAnsi="Calibri" w:cs="Calibri"/>
                    <w:b/>
                    <w:color w:val="2EC000"/>
                    <w:position w:val="-1"/>
                    <w:lang w:eastAsia="ar-SA"/>
                  </w:rPr>
                  <w:t>basso</w:t>
                </w:r>
              </w:p>
            </w:tc>
            <w:tc>
              <w:tcPr>
                <w:tcW w:w="7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320259E" w14:textId="77777777" w:rsidR="00053233" w:rsidRPr="0079027D" w:rsidRDefault="00053233" w:rsidP="0047519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20" w:after="120" w:line="240" w:lineRule="auto"/>
                  <w:ind w:left="0" w:hanging="2"/>
                  <w:jc w:val="both"/>
                  <w:rPr>
                    <w:rFonts w:ascii="Arial Nova" w:eastAsia="Courier New" w:hAnsi="Arial Nova" w:cs="Courier New"/>
                    <w:sz w:val="22"/>
                    <w:szCs w:val="22"/>
                  </w:rPr>
                </w:pPr>
              </w:p>
            </w:tc>
          </w:tr>
        </w:tbl>
      </w:sdtContent>
    </w:sdt>
    <w:p w14:paraId="272DBBD2" w14:textId="77777777" w:rsidR="00053233" w:rsidRPr="00053233" w:rsidRDefault="00053233" w:rsidP="00053233">
      <w:pPr>
        <w:ind w:left="0" w:firstLine="0"/>
        <w:rPr>
          <w:rFonts w:ascii="Arial Nova" w:eastAsia="Courier New" w:hAnsi="Arial Nova" w:cs="Courier New"/>
          <w:sz w:val="22"/>
          <w:szCs w:val="22"/>
        </w:rPr>
        <w:sectPr w:rsidR="00053233" w:rsidRPr="00053233" w:rsidSect="000532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720" w:header="720" w:footer="720" w:gutter="0"/>
          <w:cols w:space="720"/>
          <w:titlePg/>
          <w:docGrid w:linePitch="272"/>
        </w:sectPr>
      </w:pPr>
    </w:p>
    <w:p w14:paraId="76F63212" w14:textId="77777777" w:rsidR="00FF37DF" w:rsidRDefault="00FF37DF" w:rsidP="00053233">
      <w:pPr>
        <w:ind w:left="0" w:firstLine="0"/>
        <w:jc w:val="both"/>
      </w:pPr>
    </w:p>
    <w:sectPr w:rsidR="00FF37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BCC84" w14:textId="77777777" w:rsidR="00053233" w:rsidRDefault="00053233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463D5" w14:textId="77777777" w:rsidR="00053233" w:rsidRDefault="00053233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0F812" w14:textId="77777777" w:rsidR="00053233" w:rsidRDefault="00053233">
    <w:pPr>
      <w:pStyle w:val="Pidipagina"/>
      <w:ind w:left="0" w:hanging="2"/>
    </w:pPr>
  </w:p>
  <w:p w14:paraId="6DE98428" w14:textId="77777777" w:rsidR="00053233" w:rsidRDefault="00053233">
    <w:pPr>
      <w:pStyle w:val="Pidipagina"/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90A02" w14:textId="77777777" w:rsidR="00053233" w:rsidRDefault="00053233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DF857" w14:textId="77777777" w:rsidR="00053233" w:rsidRDefault="00053233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3CC9F" w14:textId="77777777" w:rsidR="00053233" w:rsidRPr="00794179" w:rsidRDefault="00053233" w:rsidP="00794179">
    <w:pPr>
      <w:pStyle w:val="Intestazione"/>
      <w:ind w:leftChars="0" w:left="0" w:firstLineChars="0" w:firstLine="0"/>
      <w:rPr>
        <w:rFonts w:ascii="Arial" w:hAnsi="Arial" w:cs="Arial"/>
        <w:sz w:val="16"/>
        <w:szCs w:val="16"/>
      </w:rPr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49DE"/>
    <w:multiLevelType w:val="multilevel"/>
    <w:tmpl w:val="43381FEC"/>
    <w:lvl w:ilvl="0">
      <w:start w:val="1"/>
      <w:numFmt w:val="bullet"/>
      <w:lvlText w:val="-"/>
      <w:lvlJc w:val="left"/>
      <w:pPr>
        <w:ind w:left="718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1714BA"/>
    <w:multiLevelType w:val="multilevel"/>
    <w:tmpl w:val="B58A15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B855E5"/>
    <w:multiLevelType w:val="hybridMultilevel"/>
    <w:tmpl w:val="B9CC59FE"/>
    <w:lvl w:ilvl="0" w:tplc="4AAAE9A2">
      <w:start w:val="1"/>
      <w:numFmt w:val="bullet"/>
      <w:lvlText w:val="□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BCB3EC2"/>
    <w:multiLevelType w:val="hybridMultilevel"/>
    <w:tmpl w:val="CD20BA86"/>
    <w:lvl w:ilvl="0" w:tplc="0410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" w15:restartNumberingAfterBreak="0">
    <w:nsid w:val="611650D9"/>
    <w:multiLevelType w:val="multilevel"/>
    <w:tmpl w:val="43381FEC"/>
    <w:lvl w:ilvl="0">
      <w:start w:val="1"/>
      <w:numFmt w:val="bullet"/>
      <w:lvlText w:val="-"/>
      <w:lvlJc w:val="left"/>
      <w:pPr>
        <w:ind w:left="718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 w16cid:durableId="1995595994">
    <w:abstractNumId w:val="1"/>
  </w:num>
  <w:num w:numId="2" w16cid:durableId="346489607">
    <w:abstractNumId w:val="4"/>
  </w:num>
  <w:num w:numId="3" w16cid:durableId="177619895">
    <w:abstractNumId w:val="0"/>
  </w:num>
  <w:num w:numId="4" w16cid:durableId="1835294166">
    <w:abstractNumId w:val="3"/>
  </w:num>
  <w:num w:numId="5" w16cid:durableId="1276448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33"/>
    <w:rsid w:val="00053233"/>
    <w:rsid w:val="00373ABE"/>
    <w:rsid w:val="00550375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57AD"/>
  <w15:chartTrackingRefBased/>
  <w15:docId w15:val="{09549030-6B7C-445C-B593-0CCC6118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3233"/>
    <w:pPr>
      <w:widowControl w:val="0"/>
      <w:spacing w:after="0" w:line="1" w:lineRule="atLeast"/>
      <w:ind w:left="-1" w:hanging="1"/>
      <w:outlineLvl w:val="0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53233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3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3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3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3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32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32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32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32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3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3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3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32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32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32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32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32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32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3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3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3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3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3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3233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0532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32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3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323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3233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rsid w:val="00053233"/>
    <w:pPr>
      <w:widowControl/>
      <w:suppressLineNumbers/>
      <w:autoSpaceDN w:val="0"/>
      <w:ind w:leftChars="-1" w:hangingChars="1"/>
      <w:textDirection w:val="btLr"/>
      <w:textAlignment w:val="baseline"/>
    </w:pPr>
    <w:rPr>
      <w:rFonts w:ascii="Comic Sans MS" w:hAnsi="Comic Sans MS" w:cs="Comic Sans MS"/>
      <w:kern w:val="3"/>
      <w:position w:val="-1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3233"/>
    <w:rPr>
      <w:rFonts w:ascii="Comic Sans MS" w:eastAsia="Times New Roman" w:hAnsi="Comic Sans MS" w:cs="Comic Sans MS"/>
      <w:kern w:val="3"/>
      <w:position w:val="-1"/>
      <w:lang w:eastAsia="ar-SA"/>
      <w14:ligatures w14:val="none"/>
    </w:rPr>
  </w:style>
  <w:style w:type="paragraph" w:styleId="Intestazione">
    <w:name w:val="header"/>
    <w:basedOn w:val="Normale"/>
    <w:link w:val="IntestazioneCarattere"/>
    <w:rsid w:val="00053233"/>
    <w:pPr>
      <w:widowControl/>
      <w:suppressLineNumbers/>
      <w:autoSpaceDN w:val="0"/>
      <w:ind w:leftChars="-1" w:hangingChars="1"/>
      <w:textDirection w:val="btLr"/>
      <w:textAlignment w:val="baseline"/>
    </w:pPr>
    <w:rPr>
      <w:rFonts w:ascii="Comic Sans MS" w:hAnsi="Comic Sans MS" w:cs="Comic Sans MS"/>
      <w:kern w:val="3"/>
      <w:position w:val="-1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053233"/>
    <w:rPr>
      <w:rFonts w:ascii="Comic Sans MS" w:eastAsia="Times New Roman" w:hAnsi="Comic Sans MS" w:cs="Comic Sans MS"/>
      <w:kern w:val="3"/>
      <w:position w:val="-1"/>
      <w:lang w:eastAsia="ar-SA"/>
      <w14:ligatures w14:val="none"/>
    </w:rPr>
  </w:style>
  <w:style w:type="character" w:styleId="Collegamentoipertestuale">
    <w:name w:val="Hyperlink"/>
    <w:uiPriority w:val="99"/>
    <w:qFormat/>
    <w:rsid w:val="00053233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053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ambiente.regione.emilia-romagna.it/it/cambiamenti-climatici/gli-strumenti/forum-regionale-cambiamenti-climatici/scenari-climatici-regionali-per-aree-omogenee-1/scenari-climatici-regionali-per-aree-omogenee" TargetMode="External"/><Relationship Id="rId11" Type="http://schemas.openxmlformats.org/officeDocument/2006/relationships/footer" Target="footer2.xm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4A1AF652363E43A1605C7E2C160AE8" ma:contentTypeVersion="14" ma:contentTypeDescription="Creare un nuovo documento." ma:contentTypeScope="" ma:versionID="507adc86d81336dc7afb5280e3447d8c">
  <xsd:schema xmlns:xsd="http://www.w3.org/2001/XMLSchema" xmlns:xs="http://www.w3.org/2001/XMLSchema" xmlns:p="http://schemas.microsoft.com/office/2006/metadata/properties" xmlns:ns2="5d035822-1f5a-4898-b8c1-f2133533524b" xmlns:ns3="933095b1-0873-476a-80d3-18ca92f80698" targetNamespace="http://schemas.microsoft.com/office/2006/metadata/properties" ma:root="true" ma:fieldsID="e4a5a655ac96a0f49bc1a8ead5174d9e" ns2:_="" ns3:_="">
    <xsd:import namespace="5d035822-1f5a-4898-b8c1-f2133533524b"/>
    <xsd:import namespace="933095b1-0873-476a-80d3-18ca92f80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35822-1f5a-4898-b8c1-f21335335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095b1-0873-476a-80d3-18ca92f80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b8e996-d94c-4cd4-a266-55ac558187da}" ma:internalName="TaxCatchAll" ma:showField="CatchAllData" ma:web="933095b1-0873-476a-80d3-18ca92f80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35822-1f5a-4898-b8c1-f2133533524b">
      <Terms xmlns="http://schemas.microsoft.com/office/infopath/2007/PartnerControls"/>
    </lcf76f155ced4ddcb4097134ff3c332f>
    <TaxCatchAll xmlns="933095b1-0873-476a-80d3-18ca92f80698" xsi:nil="true"/>
  </documentManagement>
</p:properties>
</file>

<file path=customXml/itemProps1.xml><?xml version="1.0" encoding="utf-8"?>
<ds:datastoreItem xmlns:ds="http://schemas.openxmlformats.org/officeDocument/2006/customXml" ds:itemID="{27671B15-CA9D-441C-A3D4-08034B19036A}"/>
</file>

<file path=customXml/itemProps2.xml><?xml version="1.0" encoding="utf-8"?>
<ds:datastoreItem xmlns:ds="http://schemas.openxmlformats.org/officeDocument/2006/customXml" ds:itemID="{E737DF0F-3F27-46B8-B25E-04C07AB1947D}"/>
</file>

<file path=customXml/itemProps3.xml><?xml version="1.0" encoding="utf-8"?>
<ds:datastoreItem xmlns:ds="http://schemas.openxmlformats.org/officeDocument/2006/customXml" ds:itemID="{A9938783-0DC6-4542-A364-072EBF3DD4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1241</Words>
  <Characters>7079</Characters>
  <Application>Microsoft Office Word</Application>
  <DocSecurity>0</DocSecurity>
  <Lines>58</Lines>
  <Paragraphs>16</Paragraphs>
  <ScaleCrop>false</ScaleCrop>
  <Company>Regione Emilia-Romagna</Company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Zavatti Letizia</dc:creator>
  <cp:keywords/>
  <dc:description/>
  <cp:lastModifiedBy>Zavatti Letizia</cp:lastModifiedBy>
  <cp:revision>1</cp:revision>
  <dcterms:created xsi:type="dcterms:W3CDTF">2025-11-25T14:01:00Z</dcterms:created>
  <dcterms:modified xsi:type="dcterms:W3CDTF">2025-11-25T14:03:00Z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0x010100F74A1AF652363E43A1605C7E2C160AE8</vt:lpwstr>
  </property>
</Properties>
</file>