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sz w:val="20"/>
          <w:szCs w:val="20"/>
          <w:rtl w:val="0"/>
        </w:rPr>
        <w:t xml:space="preserve">La presente dichiarazione deve essere compilata e firmata in forma digitale oppure autografa (nel secondo caso deve essere allegata la copia fotostatica del documento di identità del sottoscrittore in corso di validità).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PR FESR 2021/2027 Priorità 1 Azione 1.2.2</w:t>
      </w:r>
    </w:p>
    <w:p w:rsidR="00000000" w:rsidDel="00000000" w:rsidP="00000000" w:rsidRDefault="00000000" w:rsidRPr="00000000" w14:paraId="00000004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BANDO PER IL SOSTEGNO A PROGETTI PRESENTATI DA</w:t>
      </w:r>
    </w:p>
    <w:p w:rsidR="00000000" w:rsidDel="00000000" w:rsidP="00000000" w:rsidRDefault="00000000" w:rsidRPr="00000000" w14:paraId="00000006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SOGGETTI PUBBLICI E PRIVATI PER LA DIGITALIZZAZIONE DEL</w:t>
      </w:r>
    </w:p>
    <w:p w:rsidR="00000000" w:rsidDel="00000000" w:rsidP="00000000" w:rsidRDefault="00000000" w:rsidRPr="00000000" w14:paraId="00000007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PATRIMONIO CULTURALE DI BIBLIOTECHE, ARCHIVI STORICI,</w:t>
      </w:r>
    </w:p>
    <w:p w:rsidR="00000000" w:rsidDel="00000000" w:rsidP="00000000" w:rsidRDefault="00000000" w:rsidRPr="00000000" w14:paraId="00000008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MUSEI E ALTRI ISTITUTI E LUOGHI DELLA CULTURA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D.G.R. n. 983/2023 e s.m.i.</w:t>
      </w:r>
    </w:p>
    <w:p w:rsidR="00000000" w:rsidDel="00000000" w:rsidP="00000000" w:rsidRDefault="00000000" w:rsidRPr="00000000" w14:paraId="0000000B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DICHIARAZIONE SOSTITUTIVA DI ATTO NOTORIO </w:t>
      </w:r>
    </w:p>
    <w:p w:rsidR="00000000" w:rsidDel="00000000" w:rsidP="00000000" w:rsidRDefault="00000000" w:rsidRPr="00000000" w14:paraId="0000000E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 DI CERTIFICAZIONE IN MATERIA DNSH </w:t>
      </w:r>
    </w:p>
    <w:p w:rsidR="00000000" w:rsidDel="00000000" w:rsidP="00000000" w:rsidRDefault="00000000" w:rsidRPr="00000000" w14:paraId="0000000F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10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 nato/a  a __________________________ in data ________________ in qualità di legale rappresentante dell’impresa ________________________________________________________ Indirizzo sede legale ______________________________________________ C.a.p. ___________ Comune _________________________________________________________________  Provincia  ___  in relazione alla rendicontazione delle spese relative al saldo del progetto prot. PG/2023/____________ dal titolo “________________________________________________________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__________________” avente CUP ______________________ finanziato ai sensi del Bando approvato con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D.G.R. n. 983/2023 e s.m.i. i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relazione al paragrafo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10.4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 riferimento 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ll’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ambiental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mitigazione dei cambiamenti climatici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1 – “Mitigazione dei cambiamenti climatici”, la variazione attesa dei consumi elettrici annui per effetto del progetto realizzato (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specificare se da fonti fossili o da fonti rinnovabili in relazione al progetto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mediante la compilazione su Sfinge 2020 degli indicatori selezionati in fase di concessione del contributo, che costituisce parte integrante della presente dichiarazione;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OBBLIGATORIA PER TUTTI I BENEFICIARI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si ritiene accettabile anche una stima, calcolata secondo la seguente metodologia (ad esempio riportare se la stima è stata ottenuta da simulazioni di progetto, di cui sono forniti i riferimenti allegandoli; da dati rilevati e/o da dati tecnici dei beni, di cui sono specificati i riferimenti,  o da letteratura indicando la fonte/link):</w:t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00" w:lineRule="auto"/>
        <w:jc w:val="both"/>
        <w:rPr>
          <w:rFonts w:ascii="Arial Narrow" w:cs="Arial Narrow" w:eastAsia="Arial Narrow" w:hAnsi="Arial Narrow"/>
          <w:b w:val="1"/>
        </w:rPr>
      </w:pPr>
      <w:bookmarkStart w:colFirst="0" w:colLast="0" w:name="_heading=h.hwf1wmoubx65" w:id="1"/>
      <w:bookmarkEnd w:id="1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 fine di comprovare quanto dichiarato in sede di presentazione della domanda in relazione al principio DNSH e sulla base del progetto effettivamente realizzato e rendicontato, il/la sottoscritto/a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-12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DICHIARA INOLTRE CHE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:</w:t>
      </w:r>
    </w:p>
    <w:sdt>
      <w:sdtPr>
        <w:lock w:val="contentLocked"/>
        <w:id w:val="-600082417"/>
        <w:tag w:val="goog_rdk_0"/>
      </w:sdtPr>
      <w:sdtContent>
        <w:tbl>
          <w:tblPr>
            <w:tblStyle w:val="Table1"/>
            <w:tblW w:w="9765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dbe5f1" w:val="clear"/>
                <w:vAlign w:val="center"/>
              </w:tcPr>
              <w:p w:rsidR="00000000" w:rsidDel="00000000" w:rsidP="00000000" w:rsidRDefault="00000000" w:rsidRPr="00000000" w14:paraId="0000001D">
                <w:pPr>
                  <w:spacing w:before="120" w:lineRule="auto"/>
                  <w:ind w:left="0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1.0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il progetto comprende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ESCLUSIVAMENTE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spese rientranti in una o più delle seguenti voci   </w:t>
                </w:r>
              </w:p>
              <w:p w:rsidR="00000000" w:rsidDel="00000000" w:rsidP="00000000" w:rsidRDefault="00000000" w:rsidRPr="00000000" w14:paraId="0000001E">
                <w:pPr>
                  <w:spacing w:after="200" w:before="0" w:lineRule="auto"/>
                  <w:ind w:left="708.6614173228347" w:firstLine="0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uno o più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:</w:t>
                </w:r>
              </w:p>
              <w:p w:rsidR="00000000" w:rsidDel="00000000" w:rsidP="00000000" w:rsidRDefault="00000000" w:rsidRPr="00000000" w14:paraId="0000001F">
                <w:pPr>
                  <w:numPr>
                    <w:ilvl w:val="0"/>
                    <w:numId w:val="5"/>
                  </w:numPr>
                  <w:spacing w:after="0" w:before="12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per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SERVIZI DI DIGITALIZZAZIONE/METADATAZIONE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del patrimonio culturale inclusi i canoni 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numPr>
                    <w:ilvl w:val="0"/>
                    <w:numId w:val="5"/>
                  </w:numPr>
                  <w:spacing w:after="0" w:before="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per realizzazione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PORTALI WEB E SISTEMI DI FRONT-END;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numPr>
                    <w:ilvl w:val="0"/>
                    <w:numId w:val="5"/>
                  </w:numPr>
                  <w:spacing w:after="0" w:before="0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PROGETTAZIONE, SVILUPPO, PERSONALIZZAZIONE, COLLAUDO E CERTIFICAZIONE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di soluzioni innovative;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numPr>
                    <w:ilvl w:val="0"/>
                    <w:numId w:val="5"/>
                  </w:numPr>
                  <w:spacing w:after="0" w:before="0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di acquisto di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 SOFTWARE e LICENZE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di utilizzo di titoli di brevetti;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numPr>
                    <w:ilvl w:val="0"/>
                    <w:numId w:val="5"/>
                  </w:numPr>
                  <w:spacing w:after="0" w:before="0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per il 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PERSONALE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e per il suo aggiornamento in merito all’utilizzo delle soluzioni o dei sistemi realizzati con il progetto;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numPr>
                    <w:ilvl w:val="0"/>
                    <w:numId w:val="5"/>
                  </w:numPr>
                  <w:spacing w:before="0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GENERALI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spacing w:before="120" w:lineRule="auto"/>
                  <w:ind w:left="709" w:right="28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per le quali, ai sensi del paragrafo 10.4 del bando, il beneficiario non è tenuto a produrre alcuna ulteriore documentazione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026">
                <w:pPr>
                  <w:spacing w:before="120" w:lineRule="auto"/>
                  <w:ind w:left="709" w:right="28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spacing w:line="276" w:lineRule="auto"/>
        <w:ind w:left="0" w:right="-12" w:firstLine="0"/>
        <w:rPr>
          <w:rFonts w:ascii="Arial Narrow" w:cs="Arial Narrow" w:eastAsia="Arial Narrow" w:hAnsi="Arial Narrow"/>
          <w:b w:val="1"/>
        </w:rPr>
        <w:sectPr>
          <w:headerReference r:id="rId8" w:type="default"/>
          <w:footerReference r:id="rId9" w:type="default"/>
          <w:pgSz w:h="16838" w:w="11906" w:orient="portrait"/>
          <w:pgMar w:bottom="765" w:top="1417" w:left="1134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0" w:right="-12" w:firstLine="0"/>
        <w:rPr>
          <w:rFonts w:ascii="Arial Narrow" w:cs="Arial Narrow" w:eastAsia="Arial Narrow" w:hAnsi="Arial Narrow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09520962"/>
        <w:tag w:val="goog_rdk_1"/>
      </w:sdtPr>
      <w:sdtContent>
        <w:tbl>
          <w:tblPr>
            <w:tblStyle w:val="Table2"/>
            <w:tblW w:w="15075.0" w:type="dxa"/>
            <w:jc w:val="left"/>
            <w:tblInd w:w="-42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00"/>
            <w:gridCol w:w="1110"/>
            <w:gridCol w:w="1095"/>
            <w:gridCol w:w="1170"/>
            <w:gridCol w:w="4770"/>
            <w:gridCol w:w="2280"/>
            <w:gridCol w:w="3750"/>
            <w:tblGridChange w:id="0">
              <w:tblGrid>
                <w:gridCol w:w="900"/>
                <w:gridCol w:w="1110"/>
                <w:gridCol w:w="1095"/>
                <w:gridCol w:w="1170"/>
                <w:gridCol w:w="4770"/>
                <w:gridCol w:w="2280"/>
                <w:gridCol w:w="3750"/>
              </w:tblGrid>
            </w:tblGridChange>
          </w:tblGrid>
          <w:tr>
            <w:trPr>
              <w:cantSplit w:val="1"/>
              <w:trHeight w:val="390" w:hRule="atLeast"/>
              <w:tblHeader w:val="0"/>
            </w:trPr>
            <w:tc>
              <w:tcPr>
                <w:gridSpan w:val="7"/>
                <w:shd w:fill="ebf1dd" w:val="clear"/>
                <w:vAlign w:val="center"/>
              </w:tcPr>
              <w:p w:rsidR="00000000" w:rsidDel="00000000" w:rsidP="00000000" w:rsidRDefault="00000000" w:rsidRPr="00000000" w14:paraId="00000029">
                <w:pPr>
                  <w:spacing w:before="120" w:lineRule="auto"/>
                  <w:ind w:left="850.3937007874016" w:hanging="708.6614173228347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2.0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il progetto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spese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acquisizione di SERVIZI INFORMATICI (soluzioni SaaS, servizi cloud ecc.), attrezzature informatiche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in possesso delle CERTIFICAZIONI/ETICHETTE AMBIENTALI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allegate in Sfinge 2020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ed elencate nella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rendicontati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che segue.</w:t>
                </w:r>
              </w:p>
              <w:p w:rsidR="00000000" w:rsidDel="00000000" w:rsidP="00000000" w:rsidRDefault="00000000" w:rsidRPr="00000000" w14:paraId="0000002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390" w:hRule="atLeast"/>
              <w:tblHeader w:val="0"/>
            </w:trPr>
            <w:tc>
              <w:tcPr>
                <w:gridSpan w:val="7"/>
                <w:shd w:fill="ebf1dd" w:val="clear"/>
                <w:vAlign w:val="center"/>
              </w:tcPr>
              <w:p w:rsidR="00000000" w:rsidDel="00000000" w:rsidP="00000000" w:rsidRDefault="00000000" w:rsidRPr="00000000" w14:paraId="00000031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vertAlign w:val="superscript"/>
                  </w:rPr>
                  <w:footnoteReference w:customMarkFollows="0" w:id="1"/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156.3281250000005" w:hRule="atLeast"/>
              <w:tblHeader w:val="0"/>
            </w:trPr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8">
                <w:pPr>
                  <w:spacing w:line="276" w:lineRule="auto"/>
                  <w:ind w:left="-120" w:right="-123.66141732283467" w:firstLine="0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Colonna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 </w:t>
                </w:r>
              </w:p>
              <w:p w:rsidR="00000000" w:rsidDel="00000000" w:rsidP="00000000" w:rsidRDefault="00000000" w:rsidRPr="00000000" w14:paraId="00000039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N. RIGA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2</w:t>
                </w:r>
              </w:p>
              <w:p w:rsidR="00000000" w:rsidDel="00000000" w:rsidP="00000000" w:rsidRDefault="00000000" w:rsidRPr="00000000" w14:paraId="0000003B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MARCA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C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3</w:t>
                </w:r>
              </w:p>
              <w:p w:rsidR="00000000" w:rsidDel="00000000" w:rsidP="00000000" w:rsidRDefault="00000000" w:rsidRPr="00000000" w14:paraId="0000003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MODELLO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E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4</w:t>
                </w:r>
              </w:p>
              <w:p w:rsidR="00000000" w:rsidDel="00000000" w:rsidP="00000000" w:rsidRDefault="00000000" w:rsidRPr="00000000" w14:paraId="0000003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FORNITORE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40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5</w:t>
                </w:r>
              </w:p>
              <w:p w:rsidR="00000000" w:rsidDel="00000000" w:rsidP="00000000" w:rsidRDefault="00000000" w:rsidRPr="00000000" w14:paraId="00000041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TIPO DI “CERTIFICATO”</w:t>
                </w:r>
              </w:p>
              <w:p w:rsidR="00000000" w:rsidDel="00000000" w:rsidP="00000000" w:rsidRDefault="00000000" w:rsidRPr="00000000" w14:paraId="0000004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</w:t>
                </w:r>
              </w:p>
              <w:p w:rsidR="00000000" w:rsidDel="00000000" w:rsidP="00000000" w:rsidRDefault="00000000" w:rsidRPr="00000000" w14:paraId="00000043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44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6</w:t>
                </w:r>
              </w:p>
              <w:p w:rsidR="00000000" w:rsidDel="00000000" w:rsidP="00000000" w:rsidRDefault="00000000" w:rsidRPr="00000000" w14:paraId="00000045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NOME ALLEGATO FILE DEL CERTIFICATO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46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7</w:t>
                </w:r>
              </w:p>
              <w:p w:rsidR="00000000" w:rsidDel="00000000" w:rsidP="00000000" w:rsidRDefault="00000000" w:rsidRPr="00000000" w14:paraId="0000004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Iscrizione al RAEE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solo per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AEE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 - Allegato 2 Dlgs. 49/2014 e s.m.i.)</w:t>
                  <w:br w:type="textWrapping"/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34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48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bookmarkStart w:colFirst="0" w:colLast="0" w:name="_heading=h.3znysh7" w:id="2"/>
                <w:bookmarkEnd w:id="2"/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9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snc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B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xxx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C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50600 </w:t>
                </w:r>
              </w:p>
              <w:p w:rsidR="00000000" w:rsidDel="00000000" w:rsidP="00000000" w:rsidRDefault="00000000" w:rsidRPr="00000000" w14:paraId="0000004D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14001 o 14024 di tipo I</w:t>
                </w:r>
              </w:p>
              <w:p w:rsidR="00000000" w:rsidDel="00000000" w:rsidP="00000000" w:rsidRDefault="00000000" w:rsidRPr="00000000" w14:paraId="0000004E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Electronic Product Environmental Assessment Tool (EPEAT) </w:t>
                </w:r>
              </w:p>
              <w:p w:rsidR="00000000" w:rsidDel="00000000" w:rsidP="00000000" w:rsidRDefault="00000000" w:rsidRPr="00000000" w14:paraId="0000004F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Ecolabel, EPA ENERGY STAR o Blauer Engel, TCO Certified o altra etichetta equivalente, </w:t>
                </w:r>
              </w:p>
              <w:p w:rsidR="00000000" w:rsidDel="00000000" w:rsidP="00000000" w:rsidRDefault="00000000" w:rsidRPr="00000000" w14:paraId="00000050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TUV Green Product Mark;</w:t>
                </w:r>
              </w:p>
              <w:p w:rsidR="00000000" w:rsidDel="00000000" w:rsidP="00000000" w:rsidRDefault="00000000" w:rsidRPr="00000000" w14:paraId="00000051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Etichetta ambientale di tipo 1 equivalente: indicare quale _____________ e allegarla;</w:t>
                </w:r>
              </w:p>
              <w:p w:rsidR="00000000" w:rsidDel="00000000" w:rsidP="00000000" w:rsidRDefault="00000000" w:rsidRPr="00000000" w14:paraId="00000052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Reach 1097/2006 </w:t>
                </w:r>
              </w:p>
              <w:p w:rsidR="00000000" w:rsidDel="00000000" w:rsidP="00000000" w:rsidRDefault="00000000" w:rsidRPr="00000000" w14:paraId="00000053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RoHS 2011/65/EU</w:t>
                </w:r>
              </w:p>
              <w:p w:rsidR="00000000" w:rsidDel="00000000" w:rsidP="00000000" w:rsidRDefault="00000000" w:rsidRPr="00000000" w14:paraId="00000054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Ecodesign 424/2019</w:t>
                </w:r>
              </w:p>
              <w:p w:rsidR="00000000" w:rsidDel="00000000" w:rsidP="00000000" w:rsidRDefault="00000000" w:rsidRPr="00000000" w14:paraId="00000055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Compatibilità elettromagnetica 2014/30/UE direttiva EMC</w:t>
                </w:r>
              </w:p>
              <w:p w:rsidR="00000000" w:rsidDel="00000000" w:rsidP="00000000" w:rsidRDefault="00000000" w:rsidRPr="00000000" w14:paraId="00000056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ISO 9001 o ISO 13485 </w:t>
                </w:r>
              </w:p>
              <w:p w:rsidR="00000000" w:rsidDel="00000000" w:rsidP="00000000" w:rsidRDefault="00000000" w:rsidRPr="00000000" w14:paraId="00000057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Conformità a BS 8887‐220:2010 - "Design for manufacture, assembly, disassembly and end‐of‐life processing (MADE). The process of remanufacture. Specification (applicable to remanufacture processes)"; BS 8887-240:2011 - "Design for manufacture, assembly, disassembly and end-of-life processing (MADE). Reconditioning (applicable to refurbished/reconditioned equipment)" o certificazione ai sensi della EN 50614 [Riutilizzo]</w:t>
                </w:r>
              </w:p>
              <w:p w:rsidR="00000000" w:rsidDel="00000000" w:rsidP="00000000" w:rsidRDefault="00000000" w:rsidRPr="00000000" w14:paraId="00000058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ISO 11469 e ISO 1043 [Alloggiamenti Materie Plastiche]</w:t>
                </w:r>
              </w:p>
              <w:p w:rsidR="00000000" w:rsidDel="00000000" w:rsidP="00000000" w:rsidRDefault="00000000" w:rsidRPr="00000000" w14:paraId="00000059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Conformità all’ European Code of Conduct for Data Center Energy Efficiency;</w:t>
                </w:r>
              </w:p>
              <w:p w:rsidR="00000000" w:rsidDel="00000000" w:rsidP="00000000" w:rsidRDefault="00000000" w:rsidRPr="00000000" w14:paraId="0000005A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Conformità alle Best Practice Guidelines for the European Code of Conduct for Data Centre Energy Efficiency 2021 (JRC);</w:t>
                </w:r>
              </w:p>
              <w:p w:rsidR="00000000" w:rsidDel="00000000" w:rsidP="00000000" w:rsidRDefault="00000000" w:rsidRPr="00000000" w14:paraId="0000005B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Adesione alle pratiche raccomandate contenute nel CEN-CENELEC documento CLC TR50600-99-1</w:t>
                </w:r>
              </w:p>
              <w:p w:rsidR="00000000" w:rsidDel="00000000" w:rsidP="00000000" w:rsidRDefault="00000000" w:rsidRPr="00000000" w14:paraId="0000005C">
                <w:pPr>
                  <w:spacing w:after="20" w:lineRule="auto"/>
                  <w:ind w:left="283" w:right="-11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E">
                <w:pPr>
                  <w:numPr>
                    <w:ilvl w:val="0"/>
                    <w:numId w:val="4"/>
                  </w:numPr>
                  <w:spacing w:line="276" w:lineRule="auto"/>
                  <w:ind w:left="141.7322834645671" w:right="-12" w:hanging="22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produttore</w:t>
                </w:r>
              </w:p>
              <w:p w:rsidR="00000000" w:rsidDel="00000000" w:rsidP="00000000" w:rsidRDefault="00000000" w:rsidRPr="00000000" w14:paraId="0000005F">
                <w:pPr>
                  <w:numPr>
                    <w:ilvl w:val="0"/>
                    <w:numId w:val="4"/>
                  </w:numPr>
                  <w:spacing w:line="276" w:lineRule="auto"/>
                  <w:ind w:left="141.7322834645671" w:right="-12" w:hanging="22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fornitore;</w:t>
                </w:r>
              </w:p>
              <w:p w:rsidR="00000000" w:rsidDel="00000000" w:rsidP="00000000" w:rsidRDefault="00000000" w:rsidRPr="00000000" w14:paraId="00000060">
                <w:pPr>
                  <w:numPr>
                    <w:ilvl w:val="0"/>
                    <w:numId w:val="4"/>
                  </w:numPr>
                  <w:spacing w:line="240" w:lineRule="auto"/>
                  <w:ind w:left="141.7322834645671" w:right="-150.2362204724409" w:hanging="22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beneficiario</w:t>
                </w:r>
              </w:p>
              <w:p w:rsidR="00000000" w:rsidDel="00000000" w:rsidP="00000000" w:rsidRDefault="00000000" w:rsidRPr="00000000" w14:paraId="00000061">
                <w:pPr>
                  <w:numPr>
                    <w:ilvl w:val="0"/>
                    <w:numId w:val="4"/>
                  </w:numPr>
                  <w:ind w:left="141.7322834645671" w:right="-12" w:hanging="225"/>
                  <w:rPr>
                    <w:rFonts w:ascii="Noto Sans Symbols" w:cs="Noto Sans Symbols" w:eastAsia="Noto Sans Symbols" w:hAnsi="Noto Sans Symbol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non è stato possibile reperire le informazioni circa l’iscrizione al registro AEE e il beneficiario si impegna a smaltire il bene a fine vita attraverso soggetto terzo autorizzato iscritto RAEE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6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Es.BIANCHI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ROHS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7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produttore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69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A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B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F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0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2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A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B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E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F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2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5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  <w:sectPr>
          <w:type w:val="continuous"/>
          <w:pgSz w:h="11906" w:w="16838" w:orient="landscape"/>
          <w:pgMar w:bottom="765" w:top="1417" w:left="1134" w:right="1134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77745474"/>
        <w:tag w:val="goog_rdk_3"/>
      </w:sdtPr>
      <w:sdtContent>
        <w:tbl>
          <w:tblPr>
            <w:tblStyle w:val="Table3"/>
            <w:tblW w:w="9705.0" w:type="dxa"/>
            <w:jc w:val="left"/>
            <w:tblInd w:w="13.999999999999986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05"/>
            <w:tblGridChange w:id="0">
              <w:tblGrid>
                <w:gridCol w:w="97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shd w:fill="fbd5b5" w:val="clear"/>
              </w:tcPr>
              <w:p w:rsidR="00000000" w:rsidDel="00000000" w:rsidP="00000000" w:rsidRDefault="00000000" w:rsidRPr="00000000" w14:paraId="00000089">
                <w:pPr>
                  <w:spacing w:before="120" w:lineRule="auto"/>
                  <w:ind w:left="566.9291338582675" w:right="64.1338582677173" w:hanging="57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3.0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: Il progetto comprende spese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acquisto di beni IT alimentati per almeno l’80% da FONTI RINNOVABILI.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La fonte energetica utilizzata è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uno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):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A">
                <w:pPr>
                  <w:spacing w:before="120" w:lineRule="auto"/>
                  <w:ind w:left="1133.858267716535" w:right="205.8661417322844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prodotta da proprio impianto FER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la certificazione dell'impianto da fonte rinnovabile che alimenta la sede in cui si realizza il progetto o altro documento adeguato quale ad es. una bolletta in cui è evidente che l’impianto è collegato all’utenza aziendale);</w:t>
                </w:r>
              </w:p>
              <w:p w:rsidR="00000000" w:rsidDel="00000000" w:rsidP="00000000" w:rsidRDefault="00000000" w:rsidRPr="00000000" w14:paraId="0000008B">
                <w:pPr>
                  <w:spacing w:before="120" w:lineRule="auto"/>
                  <w:ind w:left="1133.858267716535" w:right="205.8661417322844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acquistata da società che forniscono energia elettrica da fonte rinnovabile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contratto di fornitura o bolletta);</w:t>
                </w:r>
              </w:p>
              <w:p w:rsidR="00000000" w:rsidDel="00000000" w:rsidP="00000000" w:rsidRDefault="00000000" w:rsidRPr="00000000" w14:paraId="0000008C">
                <w:pPr>
                  <w:spacing w:before="120" w:lineRule="auto"/>
                  <w:ind w:left="1133.858267716535" w:right="205.8661417322844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deriva da adesione ad una Comunità energetica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documentazione comprovante la partecipazione alla comunità energetica).</w:t>
                </w:r>
              </w:p>
              <w:p w:rsidR="00000000" w:rsidDel="00000000" w:rsidP="00000000" w:rsidRDefault="00000000" w:rsidRPr="00000000" w14:paraId="0000008D">
                <w:pPr>
                  <w:spacing w:before="120" w:lineRule="auto"/>
                  <w:ind w:left="0" w:right="205.8661417322844" w:firstLine="0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Inoltre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CIASCUN BENE ACQUISITO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alimentato da FER si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DICHIARA CHE:</w:t>
                </w:r>
              </w:p>
              <w:p w:rsidR="00000000" w:rsidDel="00000000" w:rsidP="00000000" w:rsidRDefault="00000000" w:rsidRPr="00000000" w14:paraId="0000008E">
                <w:pPr>
                  <w:spacing w:before="120" w:lineRule="auto"/>
                  <w:ind w:left="0" w:right="205.8661417322844" w:firstLine="0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394841392"/>
                  <w:tag w:val="goog_rdk_2"/>
                </w:sdtPr>
                <w:sdtContent>
                  <w:tbl>
                    <w:tblPr>
                      <w:tblStyle w:val="Table4"/>
                      <w:tblW w:w="9240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735"/>
                      <w:gridCol w:w="1425"/>
                      <w:gridCol w:w="1620"/>
                      <w:gridCol w:w="2055"/>
                      <w:gridCol w:w="3405"/>
                      <w:tblGridChange w:id="0">
                        <w:tblGrid>
                          <w:gridCol w:w="735"/>
                          <w:gridCol w:w="1425"/>
                          <w:gridCol w:w="1620"/>
                          <w:gridCol w:w="2055"/>
                          <w:gridCol w:w="3405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8F">
                          <w:pPr>
                            <w:spacing w:line="276" w:lineRule="auto"/>
                            <w:ind w:left="-120" w:right="-123.66141732283467" w:firstLine="0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1 </w:t>
                          </w:r>
                        </w:p>
                        <w:p w:rsidR="00000000" w:rsidDel="00000000" w:rsidP="00000000" w:rsidRDefault="00000000" w:rsidRPr="00000000" w14:paraId="00000090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N. RIGA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91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2</w:t>
                          </w:r>
                        </w:p>
                        <w:p w:rsidR="00000000" w:rsidDel="00000000" w:rsidP="00000000" w:rsidRDefault="00000000" w:rsidRPr="00000000" w14:paraId="00000092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MARCA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93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3</w:t>
                          </w:r>
                        </w:p>
                        <w:p w:rsidR="00000000" w:rsidDel="00000000" w:rsidP="00000000" w:rsidRDefault="00000000" w:rsidRPr="00000000" w14:paraId="00000094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MODELLO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95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4</w:t>
                          </w:r>
                        </w:p>
                        <w:p w:rsidR="00000000" w:rsidDel="00000000" w:rsidP="00000000" w:rsidRDefault="00000000" w:rsidRPr="00000000" w14:paraId="00000096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FORNITORE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97">
                          <w:pPr>
                            <w:spacing w:line="276" w:lineRule="auto"/>
                            <w:ind w:right="-136.1811023622044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5</w:t>
                          </w:r>
                        </w:p>
                        <w:p w:rsidR="00000000" w:rsidDel="00000000" w:rsidP="00000000" w:rsidRDefault="00000000" w:rsidRPr="00000000" w14:paraId="00000098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Iscrizione al RAEE (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color w:val="ff0000"/>
                              <w:sz w:val="20"/>
                              <w:szCs w:val="20"/>
                              <w:rtl w:val="0"/>
                            </w:rPr>
                            <w:t xml:space="preserve">solo per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color w:val="ff0000"/>
                              <w:sz w:val="20"/>
                              <w:szCs w:val="20"/>
                              <w:rtl w:val="0"/>
                            </w:rPr>
                            <w:t xml:space="preserve">AEE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 - Allegato 2 Dlgs. 49/2014 e s.m.i.)</w:t>
                            <w:br w:type="textWrapping"/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1"/>
                              <w:color w:val="ff0000"/>
                              <w:sz w:val="20"/>
                              <w:szCs w:val="20"/>
                              <w:rtl w:val="0"/>
                            </w:rPr>
                            <w:t xml:space="preserve">Ripetere la sola dicitura pertinente per ciascun bene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99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1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9A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 ROSSI snc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9B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9C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9D">
                          <w:pPr>
                            <w:numPr>
                              <w:ilvl w:val="0"/>
                              <w:numId w:val="1"/>
                            </w:numPr>
                            <w:spacing w:line="276" w:lineRule="auto"/>
                            <w:ind w:left="141.7322834645671" w:right="-12" w:hanging="225"/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produttore</w:t>
                          </w:r>
                        </w:p>
                        <w:p w:rsidR="00000000" w:rsidDel="00000000" w:rsidP="00000000" w:rsidRDefault="00000000" w:rsidRPr="00000000" w14:paraId="0000009E">
                          <w:pPr>
                            <w:numPr>
                              <w:ilvl w:val="0"/>
                              <w:numId w:val="1"/>
                            </w:numPr>
                            <w:spacing w:line="276" w:lineRule="auto"/>
                            <w:ind w:left="141.7322834645671" w:right="-12" w:hanging="225"/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fornitore;</w:t>
                          </w:r>
                        </w:p>
                        <w:p w:rsidR="00000000" w:rsidDel="00000000" w:rsidP="00000000" w:rsidRDefault="00000000" w:rsidRPr="00000000" w14:paraId="0000009F">
                          <w:pPr>
                            <w:numPr>
                              <w:ilvl w:val="0"/>
                              <w:numId w:val="1"/>
                            </w:numPr>
                            <w:ind w:left="141.7322834645671" w:right="-150.2362204724409" w:hanging="225"/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beneficiario</w:t>
                          </w:r>
                        </w:p>
                        <w:p w:rsidR="00000000" w:rsidDel="00000000" w:rsidP="00000000" w:rsidRDefault="00000000" w:rsidRPr="00000000" w14:paraId="000000A0">
                          <w:pPr>
                            <w:numPr>
                              <w:ilvl w:val="0"/>
                              <w:numId w:val="1"/>
                            </w:numPr>
                            <w:spacing w:after="0" w:before="0" w:line="240" w:lineRule="auto"/>
                            <w:ind w:left="141.7322834645671" w:right="-12" w:hanging="225"/>
                            <w:rPr>
                              <w:rFonts w:ascii="Noto Sans Symbols" w:cs="Noto Sans Symbols" w:eastAsia="Noto Sans Symbols" w:hAnsi="Noto Sans Symbols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non è stato possibile reperire le informazioni circa l’iscrizione al registro AEE e il beneficiario si impegna a smaltire il bene a fine vita attraverso soggetto terzo autorizzato iscritto RAEE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A1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2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A2">
                          <w:pPr>
                            <w:spacing w:line="276" w:lineRule="auto"/>
                            <w:ind w:right="-12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Es.BIANCHI &amp;co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A3">
                          <w:pPr>
                            <w:spacing w:line="276" w:lineRule="auto"/>
                            <w:ind w:right="-12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A4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A5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rtl w:val="0"/>
                            </w:rPr>
                            <w:t xml:space="preserve">…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A6">
                <w:pPr>
                  <w:spacing w:line="276" w:lineRule="auto"/>
                  <w:ind w:left="0" w:right="-11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ind w:left="0" w:firstLine="0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1: indicare il numero progressivo della riga;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ind w:left="0" w:firstLine="0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2: indicare la marca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ind w:left="0" w:firstLine="0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3: indicare il modello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ind w:left="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4: indicare l’eventuale fornitore o venditore del bene acquisito. Il campo può essere ripetuto uguale alla colonna 2 se   </w:t>
                </w:r>
              </w:p>
              <w:p w:rsidR="00000000" w:rsidDel="00000000" w:rsidP="00000000" w:rsidRDefault="00000000" w:rsidRPr="00000000" w14:paraId="000000AB">
                <w:pPr>
                  <w:ind w:left="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si acquista direttamente dal produttore;</w:t>
                </w:r>
              </w:p>
              <w:p w:rsidR="00000000" w:rsidDel="00000000" w:rsidP="00000000" w:rsidRDefault="00000000" w:rsidRPr="00000000" w14:paraId="000000AC">
                <w:pPr>
                  <w:ind w:left="0" w:firstLine="0"/>
                  <w:rPr>
                    <w:rFonts w:ascii="MS Gothic" w:cs="MS Gothic" w:eastAsia="MS Gothic" w:hAnsi="MS Gothic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5:  : indicare chi tra il produttore, fornitore, beneficiario è iscritto ad un Registro dei soggetti obbligati al finanziamento dei sistemi di gestione dei AEE oppure dichiarare il punto 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3"/>
        </w:tabs>
        <w:spacing w:after="0" w:before="0" w:line="276" w:lineRule="auto"/>
        <w:ind w:left="0" w:right="-12" w:firstLine="0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AE">
            <w:pPr>
              <w:shd w:fill="dbeef3" w:val="clear"/>
              <w:spacing w:before="120" w:line="276" w:lineRule="auto"/>
              <w:ind w:left="694" w:right="-11" w:hanging="694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4.0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 aver ritenuto erroneamente applicabili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in fase di presentazione della domanda per alcune o tutte le tipologie di spese ammissibili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, le clausole di esclusione ex ante previste dal bando al Par. 10.4 ai fini del rispetto del principio DNSH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ma di non poter dimostrare tale assolvimento in fase rendicontazione. Pertanto, si allega alla presente una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RELAZIONE DNSH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nella quale, in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relazione al criterio DNSH mitigazione dei cambiamenti climatici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fornisce evidenza che il progetto ha comportato una non significativa quantità di emissioni climalteranti rispetto al quadro emissivo di riferimento, considerando anche l’attuazione di opportune misure di compensazione, ove previste.</w:t>
            </w:r>
          </w:p>
          <w:p w:rsidR="00000000" w:rsidDel="00000000" w:rsidP="00000000" w:rsidRDefault="00000000" w:rsidRPr="00000000" w14:paraId="000000AF">
            <w:pPr>
              <w:shd w:fill="dbeef3" w:val="clear"/>
              <w:spacing w:after="200"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b w:val="1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ff"/>
                <w:rtl w:val="0"/>
              </w:rPr>
              <w:t xml:space="preserve">ELENCO dei beni acquistati per cui si allega relazione DNSH:</w:t>
            </w:r>
          </w:p>
          <w:p w:rsidR="00000000" w:rsidDel="00000000" w:rsidP="00000000" w:rsidRDefault="00000000" w:rsidRPr="00000000" w14:paraId="000000B0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1.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B1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2.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B2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3.</w:t>
              <w:tab/>
              <w:t xml:space="preserve">__________________________________________</w:t>
            </w:r>
          </w:p>
        </w:tc>
      </w:tr>
    </w:tbl>
    <w:p w:rsidR="00000000" w:rsidDel="00000000" w:rsidP="00000000" w:rsidRDefault="00000000" w:rsidRPr="00000000" w14:paraId="000000B3">
      <w:pPr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Eventuali note/informazioni che si intendono portare all’attenzione dell’Ente:</w:t>
      </w:r>
    </w:p>
    <w:p w:rsidR="00000000" w:rsidDel="00000000" w:rsidP="00000000" w:rsidRDefault="00000000" w:rsidRPr="00000000" w14:paraId="000000B6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7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before="12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dy6vkm" w:id="3"/>
      <w:bookmarkEnd w:id="3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 DEL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9016"/>
        </w:tabs>
        <w:ind w:left="7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5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spacing w:after="0" w:before="0" w:line="240" w:lineRule="auto"/>
        <w:ind w:left="0" w:right="-1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65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0">
      <w:pPr>
        <w:rPr>
          <w:rFonts w:ascii="Arial Narrow" w:cs="Arial Narrow" w:eastAsia="Arial Narrow" w:hAnsi="Arial Narrow"/>
          <w:b w:val="1"/>
          <w:color w:val="ff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dichiarazione:</w:t>
      </w:r>
    </w:p>
    <w:p w:rsidR="00000000" w:rsidDel="00000000" w:rsidP="00000000" w:rsidRDefault="00000000" w:rsidRPr="00000000" w14:paraId="000000C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Deve essere compilata obbligatoriamente almeno una delle opzioni tra la 1.0, la 2.0 e/o la 3.0, o  la 4.0 per ogni bene acquisito.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non sono necessari altri adempimenti, ma si rammenta che si applica nel caso di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sole ed esclusive spese per beni immateriali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 Se queste ultime si cumulano con altre spese per beni materiali andrà compilata una delle opzioni successive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u w:val="single"/>
          <w:rtl w:val="0"/>
        </w:rPr>
        <w:t xml:space="preserve">senza flaggare l’opzione 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, in quanto le spese ivi contemplate non rappresenterebbero più una spesa esclusiva.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4.0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deve essere allegata una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relazione DNSH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utilizzando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il modello fornito dalla Regione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elenco prodotti riportata nella seguente pagina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142" w:firstLine="0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1: indicare il numero progressivo della riga;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2: indicare la marca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3: indicare il modello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4: indicare l’eventuale fornitore o venditore del bene acquisito. Il campo può essere ripetuto uguale alla colonna 2 se si acquista direttamente dal produttore;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5: selezionare una delle “certificazioni” tra quelle indicate;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6: inserire il nome del file della “certificazione”;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7: indicare chi tra il produttore, fornitore, beneficiario è iscritto ad un Registro dei soggetti obbligati al finanziamento dei sistemi di gestione dei AEE oppure dichiarare il punto 4;</w:t>
      </w:r>
    </w:p>
    <w:p w:rsidR="00000000" w:rsidDel="00000000" w:rsidP="00000000" w:rsidRDefault="00000000" w:rsidRPr="00000000" w14:paraId="000000CA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CC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Per la compilazione della RELAZIONE DNSH seguire il template riportato nella modulistica del bando con le relative istruzioni.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85510" cy="422910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stocommentoCarattere" w:customStyle="1">
    <w:name w:val="Testo commento Carattere"/>
    <w:basedOn w:val="DefaultParagraphFont"/>
    <w:link w:val="Testocommento"/>
    <w:uiPriority w:val="99"/>
    <w:semiHidden w:val="1"/>
    <w:qFormat w:val="1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 w:val="1"/>
    <w:rsid w:val="0089631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 w:val="1"/>
    <w:rsid w:val="00896310"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 w:val="1"/>
    <w:qFormat w:val="1"/>
    <w:rsid w:val="00142C5A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sid w:val="00142C5A"/>
    <w:rPr>
      <w:vertAlign w:val="superscript"/>
    </w:rPr>
  </w:style>
  <w:style w:type="character" w:styleId="Contentcontrolboundarysink" w:customStyle="1">
    <w:name w:val="contentcontrolboundarysink"/>
    <w:basedOn w:val="DefaultParagraphFont"/>
    <w:qFormat w:val="1"/>
    <w:rsid w:val="00951970"/>
    <w:rPr/>
  </w:style>
  <w:style w:type="character" w:styleId="CollegamentoInternet">
    <w:name w:val="Collegamento Internet"/>
    <w:rPr>
      <w:color w:val="000080"/>
      <w:u w:val="single"/>
      <w:lang w:bidi="zxx" w:eastAsia="zxx" w:val="zxx"/>
    </w:rPr>
  </w:style>
  <w:style w:type="character" w:styleId="Caratterinotaapidipagina">
    <w:name w:val="Caratteri nota a piè di pagina"/>
    <w:qFormat w:val="1"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Annotationtext">
    <w:name w:val="annotation text"/>
    <w:basedOn w:val="Normal"/>
    <w:link w:val="TestocommentoCarattere"/>
    <w:uiPriority w:val="99"/>
    <w:semiHidden w:val="1"/>
    <w:unhideWhenUsed w:val="1"/>
    <w:qFormat w:val="1"/>
    <w:pPr/>
    <w:rPr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FE3CBE"/>
    <w:pPr>
      <w:spacing w:after="0" w:before="0"/>
      <w:ind w:left="720" w:hanging="0"/>
      <w:contextualSpacing w:val="1"/>
    </w:pPr>
    <w:rPr/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link w:val="Pidipagina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Notaapidipagina">
    <w:name w:val="Footnote Text"/>
    <w:basedOn w:val="Normal"/>
    <w:link w:val="TestonotaapidipaginaCarattere"/>
    <w:uiPriority w:val="99"/>
    <w:semiHidden w:val="1"/>
    <w:unhideWhenUsed w:val="1"/>
    <w:rsid w:val="00142C5A"/>
    <w:pPr/>
    <w:rPr>
      <w:sz w:val="20"/>
      <w:szCs w:val="20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Bf7XL3Kn+mHULVOgw2RCn1smQ==">CgMxLjAaHwoBMBIaChgICVIUChJ0YWJsZS52azFwamprYTczM2oaHwoBMRIaChgICVIUChJ0YWJsZS50Ymd0djZrbG1vZXoaHwoBMhIaChgICVIUChJ0YWJsZS51aW1oaTlzMmkxNXEaHwoBMxIaChgICVIUChJ0YWJsZS5lYWZ0dm81ODJrazQyCWguMzBqMHpsbDIOaC5od2Yxd21vdWJ4NjUyCWguM3pueXNoNzIJaC4zZHk2dmttOAByITF6OHhPaFR5TGtKMWtvanR5MTQxZ3NjZ21Qb1NxN3Z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2024-02-22T16:08:00Z</dcterms:created>
  <dc:creator>Ficarelli Monica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