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DA788" w14:textId="77777777" w:rsidR="00C974F1" w:rsidRPr="00D268FA" w:rsidRDefault="00C974F1" w:rsidP="00C974F1">
      <w:pPr>
        <w:widowControl w:val="0"/>
        <w:spacing w:line="240" w:lineRule="auto"/>
        <w:ind w:leftChars="0" w:left="2" w:right="-7" w:hanging="2"/>
        <w:jc w:val="center"/>
        <w:rPr>
          <w:b/>
          <w:smallCaps/>
          <w:color w:val="FF0000"/>
        </w:rPr>
      </w:pPr>
      <w:r w:rsidRPr="00D268FA">
        <w:rPr>
          <w:b/>
          <w:smallCaps/>
          <w:color w:val="FF0000"/>
        </w:rPr>
        <w:t xml:space="preserve">AZIONI 2.1.1-2.2.1-2.4.1. </w:t>
      </w:r>
      <w:r>
        <w:rPr>
          <w:b/>
          <w:smallCaps/>
          <w:color w:val="FF0000"/>
        </w:rPr>
        <w:t xml:space="preserve">- </w:t>
      </w:r>
      <w:r w:rsidRPr="00D268FA">
        <w:rPr>
          <w:b/>
          <w:smallCaps/>
          <w:color w:val="FF0000"/>
        </w:rPr>
        <w:t>BANDO PER IL SUPPORTO AD INTERVENTI DI</w:t>
      </w:r>
      <w:r>
        <w:rPr>
          <w:b/>
          <w:smallCaps/>
          <w:color w:val="FF0000"/>
        </w:rPr>
        <w:t xml:space="preserve"> </w:t>
      </w:r>
      <w:r w:rsidRPr="00D268FA">
        <w:rPr>
          <w:b/>
          <w:smallCaps/>
          <w:color w:val="FF0000"/>
        </w:rPr>
        <w:t>RIQUALIFICAZIONE ENERGETICA E MIGLIORAMENTO/ADEGUAMENTO SISMICO DEGLI EDIFICI PUBBLICI</w:t>
      </w:r>
    </w:p>
    <w:p w14:paraId="5E30FEAC" w14:textId="77777777" w:rsidR="008B20D1" w:rsidRDefault="00EE32D0" w:rsidP="00F0208A">
      <w:pPr>
        <w:pBdr>
          <w:top w:val="nil"/>
          <w:left w:val="nil"/>
          <w:bottom w:val="nil"/>
          <w:right w:val="nil"/>
          <w:between w:val="nil"/>
        </w:pBdr>
        <w:spacing w:line="240" w:lineRule="auto"/>
        <w:ind w:left="0" w:right="-1" w:hanging="2"/>
        <w:jc w:val="center"/>
        <w:rPr>
          <w:color w:val="FF0000"/>
        </w:rPr>
      </w:pPr>
      <w:r>
        <w:rPr>
          <w:color w:val="FF0000"/>
        </w:rPr>
        <w:t>MODELLO DI AUTODICHIARAZIONE CLIMATE PROOFING</w:t>
      </w:r>
    </w:p>
    <w:p w14:paraId="18A6E67A" w14:textId="77777777" w:rsidR="008B20D1" w:rsidRDefault="00EE32D0" w:rsidP="00F0208A">
      <w:pPr>
        <w:pBdr>
          <w:top w:val="nil"/>
          <w:left w:val="nil"/>
          <w:bottom w:val="nil"/>
          <w:right w:val="nil"/>
          <w:between w:val="nil"/>
        </w:pBdr>
        <w:spacing w:line="240" w:lineRule="auto"/>
        <w:ind w:left="0" w:right="-1" w:hanging="2"/>
        <w:jc w:val="center"/>
        <w:rPr>
          <w:color w:val="FF0000"/>
        </w:rPr>
      </w:pPr>
      <w:r>
        <w:rPr>
          <w:b/>
          <w:color w:val="FF0000"/>
        </w:rPr>
        <w:t>MITIGAZIONE DEI CAMBIAMENTI CLIMATICI</w:t>
      </w:r>
    </w:p>
    <w:p w14:paraId="55E48F91" w14:textId="77777777" w:rsidR="008B20D1" w:rsidRDefault="00EE32D0" w:rsidP="00F0208A">
      <w:pPr>
        <w:widowControl w:val="0"/>
        <w:pBdr>
          <w:top w:val="nil"/>
          <w:left w:val="nil"/>
          <w:bottom w:val="nil"/>
          <w:right w:val="nil"/>
          <w:between w:val="nil"/>
        </w:pBdr>
        <w:spacing w:line="240" w:lineRule="auto"/>
        <w:ind w:left="0" w:right="-1" w:hanging="2"/>
        <w:jc w:val="center"/>
        <w:rPr>
          <w:b/>
          <w:i/>
          <w:smallCaps/>
          <w:color w:val="000000"/>
          <w:sz w:val="22"/>
          <w:szCs w:val="22"/>
        </w:rPr>
      </w:pPr>
      <w:r>
        <w:rPr>
          <w:b/>
          <w:color w:val="FF0000"/>
        </w:rPr>
        <w:t>FASE – ANALISI DETTAGLIATA</w:t>
      </w:r>
    </w:p>
    <w:p w14:paraId="3C647ED3" w14:textId="77777777" w:rsidR="008B20D1" w:rsidRDefault="008B20D1" w:rsidP="00F0208A">
      <w:pPr>
        <w:pBdr>
          <w:top w:val="nil"/>
          <w:left w:val="nil"/>
          <w:bottom w:val="nil"/>
          <w:right w:val="nil"/>
          <w:between w:val="nil"/>
        </w:pBdr>
        <w:spacing w:line="240" w:lineRule="auto"/>
        <w:ind w:left="0" w:right="-1" w:hanging="2"/>
        <w:jc w:val="center"/>
        <w:rPr>
          <w:b/>
          <w:color w:val="000000"/>
        </w:rPr>
      </w:pPr>
    </w:p>
    <w:p w14:paraId="766233A0" w14:textId="77777777" w:rsidR="008B20D1" w:rsidRDefault="00EE32D0" w:rsidP="00F0208A">
      <w:pPr>
        <w:pBdr>
          <w:top w:val="nil"/>
          <w:left w:val="nil"/>
          <w:bottom w:val="nil"/>
          <w:right w:val="nil"/>
          <w:between w:val="nil"/>
        </w:pBdr>
        <w:spacing w:line="240" w:lineRule="auto"/>
        <w:ind w:left="0" w:right="-1" w:hanging="2"/>
        <w:jc w:val="center"/>
        <w:rPr>
          <w:color w:val="000000"/>
          <w:sz w:val="20"/>
        </w:rPr>
      </w:pPr>
      <w:r>
        <w:rPr>
          <w:b/>
          <w:color w:val="000000"/>
        </w:rPr>
        <w:t>Dichiarazione sostitutiva di atto di notorietà</w:t>
      </w:r>
    </w:p>
    <w:p w14:paraId="30636C33" w14:textId="77777777" w:rsidR="008B20D1" w:rsidRDefault="00EE32D0" w:rsidP="00F0208A">
      <w:pPr>
        <w:pBdr>
          <w:top w:val="nil"/>
          <w:left w:val="nil"/>
          <w:bottom w:val="nil"/>
          <w:right w:val="nil"/>
          <w:between w:val="nil"/>
        </w:pBdr>
        <w:spacing w:line="240" w:lineRule="auto"/>
        <w:ind w:left="0" w:right="-1" w:hanging="2"/>
        <w:jc w:val="center"/>
        <w:rPr>
          <w:color w:val="000000"/>
        </w:rPr>
      </w:pPr>
      <w:r>
        <w:rPr>
          <w:color w:val="000000"/>
        </w:rPr>
        <w:t>(artt. 46 e 47 D.P.R. 28 dicembre 2000, n. 445)</w:t>
      </w:r>
    </w:p>
    <w:p w14:paraId="713AA9BB" w14:textId="77777777" w:rsidR="008B20D1" w:rsidRDefault="008B20D1">
      <w:pPr>
        <w:pBdr>
          <w:top w:val="nil"/>
          <w:left w:val="nil"/>
          <w:bottom w:val="nil"/>
          <w:right w:val="nil"/>
          <w:between w:val="nil"/>
        </w:pBdr>
        <w:spacing w:line="240" w:lineRule="auto"/>
        <w:ind w:left="0" w:right="534" w:hanging="2"/>
        <w:jc w:val="center"/>
        <w:rPr>
          <w:color w:val="000000"/>
          <w:sz w:val="20"/>
        </w:rPr>
      </w:pPr>
    </w:p>
    <w:p w14:paraId="728E5687" w14:textId="77777777" w:rsidR="008B20D1" w:rsidRDefault="00EE32D0">
      <w:pPr>
        <w:spacing w:line="276" w:lineRule="auto"/>
        <w:ind w:left="0" w:hanging="2"/>
        <w:jc w:val="both"/>
      </w:pPr>
      <w:r>
        <w:t>Il/La Sottoscritto/a Cognome ___________________Nome________________________________</w:t>
      </w:r>
    </w:p>
    <w:p w14:paraId="599A72F3" w14:textId="77777777" w:rsidR="008B20D1" w:rsidRDefault="00EE32D0">
      <w:pPr>
        <w:spacing w:line="276" w:lineRule="auto"/>
        <w:ind w:left="0" w:hanging="2"/>
        <w:jc w:val="both"/>
      </w:pPr>
      <w:r>
        <w:t>Nato/a ___________________________Provincia _______________________ il ______________</w:t>
      </w:r>
    </w:p>
    <w:p w14:paraId="1538C280" w14:textId="77777777" w:rsidR="008B20D1" w:rsidRDefault="00EE32D0">
      <w:pPr>
        <w:spacing w:line="276" w:lineRule="auto"/>
        <w:ind w:left="0" w:hanging="2"/>
        <w:jc w:val="both"/>
      </w:pPr>
      <w:r>
        <w:t>(in alternativa per Stato estero: Nato in _________________________________ il __________) Residente in ___________________________ Provincia __________________________________</w:t>
      </w:r>
    </w:p>
    <w:p w14:paraId="3D8A6365" w14:textId="77777777" w:rsidR="008B20D1" w:rsidRDefault="00EE32D0">
      <w:pPr>
        <w:spacing w:line="276" w:lineRule="auto"/>
        <w:ind w:left="0" w:hanging="2"/>
        <w:jc w:val="both"/>
      </w:pPr>
      <w:r>
        <w:t xml:space="preserve">(in alternativa per Stato estero: Residente in __________________ città _____________________) </w:t>
      </w:r>
    </w:p>
    <w:p w14:paraId="0113EAB1" w14:textId="77777777" w:rsidR="008B20D1" w:rsidRDefault="00EE32D0">
      <w:pPr>
        <w:spacing w:line="276" w:lineRule="auto"/>
        <w:ind w:left="0" w:hanging="2"/>
        <w:jc w:val="both"/>
      </w:pPr>
      <w:r>
        <w:t>CAP _________________ Indirizzo ___________________________________n._______________</w:t>
      </w:r>
    </w:p>
    <w:p w14:paraId="741F4956" w14:textId="77777777" w:rsidR="008B20D1" w:rsidRDefault="00EE32D0">
      <w:pPr>
        <w:spacing w:line="276" w:lineRule="auto"/>
        <w:ind w:left="0" w:hanging="2"/>
        <w:jc w:val="both"/>
      </w:pPr>
      <w:r>
        <w:t>Codice Fiscale ____________________________________</w:t>
      </w:r>
    </w:p>
    <w:p w14:paraId="6F4D5B8E" w14:textId="77777777" w:rsidR="008B20D1" w:rsidRDefault="00EE32D0">
      <w:pPr>
        <w:spacing w:line="276" w:lineRule="auto"/>
        <w:ind w:left="0" w:hanging="2"/>
        <w:jc w:val="both"/>
      </w:pPr>
      <w:r>
        <w:br/>
        <w:t xml:space="preserve">consapevole delle sanzioni penali previste in caso di dichiarazioni non veritiere e di falsità negli atti di cui all’art. 76 del D.P.R. 28 dicembre 2000, n. 445 e della conseguente decadenza dei benefici di cui all’art. 75 del citato decreto, in qualità di </w:t>
      </w:r>
      <w:r>
        <w:rPr>
          <w:b/>
          <w:smallCaps/>
        </w:rPr>
        <w:t>LEGALE RAPPRESENTANTE/SOGGETTO DELEGATO</w:t>
      </w:r>
      <w:r>
        <w:t xml:space="preserve"> dell’ENTE/IMPRESA_______________________Codice Fiscale ______________________________</w:t>
      </w:r>
    </w:p>
    <w:p w14:paraId="05BE50F3" w14:textId="77777777" w:rsidR="008B20D1" w:rsidRDefault="008B20D1">
      <w:pPr>
        <w:spacing w:line="276" w:lineRule="auto"/>
        <w:ind w:left="0" w:hanging="2"/>
        <w:jc w:val="both"/>
      </w:pPr>
    </w:p>
    <w:p w14:paraId="71341F37" w14:textId="77777777" w:rsidR="008B20D1" w:rsidRDefault="00EE32D0">
      <w:pPr>
        <w:pBdr>
          <w:top w:val="nil"/>
          <w:left w:val="nil"/>
          <w:bottom w:val="nil"/>
          <w:right w:val="nil"/>
          <w:between w:val="nil"/>
        </w:pBdr>
        <w:spacing w:line="276" w:lineRule="auto"/>
        <w:ind w:left="0" w:right="269" w:hanging="2"/>
        <w:jc w:val="both"/>
        <w:rPr>
          <w:color w:val="000000"/>
        </w:rPr>
      </w:pPr>
      <w:r>
        <w:rPr>
          <w:smallCaps/>
          <w:color w:val="000000"/>
        </w:rPr>
        <w:t>SEDE LEGALE</w:t>
      </w:r>
    </w:p>
    <w:p w14:paraId="779E6FDF" w14:textId="77777777" w:rsidR="008B20D1" w:rsidRDefault="00EE32D0">
      <w:pPr>
        <w:pBdr>
          <w:top w:val="nil"/>
          <w:left w:val="nil"/>
          <w:bottom w:val="nil"/>
          <w:right w:val="nil"/>
          <w:between w:val="nil"/>
        </w:pBdr>
        <w:spacing w:line="276" w:lineRule="auto"/>
        <w:ind w:left="0" w:right="269" w:hanging="2"/>
        <w:jc w:val="both"/>
        <w:rPr>
          <w:color w:val="000000"/>
        </w:rPr>
      </w:pPr>
      <w:r>
        <w:rPr>
          <w:color w:val="000000"/>
        </w:rPr>
        <w:t xml:space="preserve">Comune ________________________________________________ Prov. ________ (in alternativa per Stato estero: Stato estero _________________________________ Città estera ___________________________________________________________) </w:t>
      </w:r>
    </w:p>
    <w:p w14:paraId="1436B7A0" w14:textId="77777777" w:rsidR="008B20D1" w:rsidRDefault="00EE32D0">
      <w:pPr>
        <w:pBdr>
          <w:top w:val="nil"/>
          <w:left w:val="nil"/>
          <w:bottom w:val="nil"/>
          <w:right w:val="nil"/>
          <w:between w:val="nil"/>
        </w:pBdr>
        <w:spacing w:line="276" w:lineRule="auto"/>
        <w:ind w:left="0" w:right="269" w:hanging="2"/>
        <w:jc w:val="both"/>
        <w:rPr>
          <w:color w:val="000000"/>
        </w:rPr>
      </w:pPr>
      <w:r>
        <w:rPr>
          <w:color w:val="000000"/>
        </w:rPr>
        <w:t xml:space="preserve">CAP _________________ Indirizzo ___________________________n.__________ Telefono __________________ Indirizzo PEC _________________________________________________ </w:t>
      </w:r>
    </w:p>
    <w:p w14:paraId="122F211C" w14:textId="77777777" w:rsidR="008B20D1" w:rsidRDefault="00EE32D0">
      <w:pPr>
        <w:pBdr>
          <w:top w:val="nil"/>
          <w:left w:val="nil"/>
          <w:bottom w:val="nil"/>
          <w:right w:val="nil"/>
          <w:between w:val="nil"/>
        </w:pBdr>
        <w:spacing w:line="276" w:lineRule="auto"/>
        <w:ind w:left="0" w:right="269" w:hanging="2"/>
        <w:jc w:val="both"/>
        <w:rPr>
          <w:color w:val="000000"/>
        </w:rPr>
      </w:pPr>
      <w:r>
        <w:rPr>
          <w:color w:val="000000"/>
        </w:rPr>
        <w:t>E-mail ____________________</w:t>
      </w:r>
    </w:p>
    <w:p w14:paraId="3515FA8D" w14:textId="77777777" w:rsidR="008B20D1" w:rsidRDefault="008B20D1">
      <w:pPr>
        <w:spacing w:line="276" w:lineRule="auto"/>
        <w:ind w:left="0" w:hanging="2"/>
        <w:jc w:val="both"/>
      </w:pPr>
    </w:p>
    <w:p w14:paraId="2739C2B9" w14:textId="77777777" w:rsidR="00981C01" w:rsidRPr="003136EA" w:rsidRDefault="00EE32D0" w:rsidP="00981C01">
      <w:pPr>
        <w:pBdr>
          <w:top w:val="nil"/>
          <w:left w:val="nil"/>
          <w:bottom w:val="nil"/>
          <w:right w:val="nil"/>
          <w:between w:val="nil"/>
        </w:pBdr>
        <w:spacing w:line="276" w:lineRule="auto"/>
        <w:ind w:left="0" w:right="269" w:hanging="2"/>
        <w:jc w:val="both"/>
        <w:rPr>
          <w:b/>
        </w:rPr>
      </w:pPr>
      <w:r>
        <w:rPr>
          <w:color w:val="000000"/>
        </w:rPr>
        <w:t xml:space="preserve">In relazione al progetto candidato nell’ambito </w:t>
      </w:r>
      <w:r>
        <w:t xml:space="preserve">delle </w:t>
      </w:r>
      <w:r w:rsidR="00981C01">
        <w:rPr>
          <w:b/>
        </w:rPr>
        <w:t xml:space="preserve">Azioni </w:t>
      </w:r>
      <w:r w:rsidR="00981C01" w:rsidRPr="00D268FA">
        <w:rPr>
          <w:b/>
        </w:rPr>
        <w:t>2.1.1-2.2.1-2.4.1.</w:t>
      </w:r>
      <w:r w:rsidR="00981C01" w:rsidRPr="003136EA">
        <w:rPr>
          <w:b/>
        </w:rPr>
        <w:t>-</w:t>
      </w:r>
      <w:r w:rsidR="00981C01" w:rsidRPr="00D268FA">
        <w:rPr>
          <w:b/>
        </w:rPr>
        <w:t xml:space="preserve">Bando per il supporto ad interventi di riqualificazione energetica e miglioramento/adeguamento sismico degli edifici pubblici </w:t>
      </w:r>
      <w:r w:rsidR="00981C01" w:rsidRPr="003136EA">
        <w:t xml:space="preserve">del </w:t>
      </w:r>
      <w:r w:rsidR="00981C01" w:rsidRPr="003136EA">
        <w:rPr>
          <w:color w:val="000000"/>
        </w:rPr>
        <w:t>PR FESR 2021-2027</w:t>
      </w:r>
    </w:p>
    <w:p w14:paraId="6DF00254" w14:textId="77777777" w:rsidR="008B20D1" w:rsidRDefault="008B20D1" w:rsidP="0030086D">
      <w:pPr>
        <w:pBdr>
          <w:top w:val="nil"/>
          <w:left w:val="nil"/>
          <w:bottom w:val="nil"/>
          <w:right w:val="nil"/>
          <w:between w:val="nil"/>
        </w:pBdr>
        <w:spacing w:line="276" w:lineRule="auto"/>
        <w:ind w:left="0" w:right="269" w:hanging="2"/>
        <w:jc w:val="both"/>
        <w:rPr>
          <w:highlight w:val="yellow"/>
        </w:rPr>
      </w:pPr>
    </w:p>
    <w:p w14:paraId="2B964987" w14:textId="77777777" w:rsidR="008B20D1" w:rsidRDefault="00EE32D0">
      <w:pPr>
        <w:spacing w:line="276" w:lineRule="auto"/>
        <w:ind w:left="0" w:hanging="2"/>
        <w:jc w:val="center"/>
        <w:rPr>
          <w:b/>
        </w:rPr>
      </w:pPr>
      <w:r>
        <w:rPr>
          <w:b/>
        </w:rPr>
        <w:t>DICHIARA CHE:</w:t>
      </w:r>
    </w:p>
    <w:p w14:paraId="3F8F8102" w14:textId="77777777" w:rsidR="008B20D1" w:rsidRPr="00F0208A" w:rsidRDefault="008B20D1">
      <w:pPr>
        <w:spacing w:line="276" w:lineRule="auto"/>
        <w:ind w:left="0" w:hanging="2"/>
        <w:jc w:val="center"/>
        <w:rPr>
          <w:sz w:val="16"/>
          <w:szCs w:val="16"/>
        </w:rPr>
      </w:pPr>
    </w:p>
    <w:p w14:paraId="7F54EFB5" w14:textId="77777777" w:rsidR="008B20D1" w:rsidRDefault="00EE32D0" w:rsidP="00F0208A">
      <w:pPr>
        <w:spacing w:line="276" w:lineRule="auto"/>
        <w:ind w:left="0" w:hanging="2"/>
        <w:jc w:val="both"/>
        <w:rPr>
          <w:u w:val="single"/>
        </w:rPr>
      </w:pPr>
      <w:r>
        <w:rPr>
          <w:u w:val="single"/>
        </w:rPr>
        <w:t>Caso 1</w:t>
      </w:r>
    </w:p>
    <w:p w14:paraId="787CE59E" w14:textId="77777777" w:rsidR="008B20D1" w:rsidRDefault="00EE32D0" w:rsidP="00D25760">
      <w:pPr>
        <w:pStyle w:val="Paragrafoelenco"/>
        <w:numPr>
          <w:ilvl w:val="0"/>
          <w:numId w:val="7"/>
        </w:numPr>
        <w:tabs>
          <w:tab w:val="left" w:pos="426"/>
        </w:tabs>
        <w:spacing w:line="276" w:lineRule="auto"/>
        <w:ind w:leftChars="0" w:left="284" w:firstLineChars="0" w:hanging="284"/>
        <w:jc w:val="both"/>
      </w:pPr>
      <w:r>
        <w:t xml:space="preserve">l’operazione oggetto di finanziamento </w:t>
      </w:r>
      <w:r w:rsidRPr="00F0208A">
        <w:rPr>
          <w:b/>
        </w:rPr>
        <w:t>DISPONE</w:t>
      </w:r>
      <w:r>
        <w:t xml:space="preserve"> di una valutazione quantitativa delle </w:t>
      </w:r>
      <w:r w:rsidR="00D25760">
        <w:t xml:space="preserve">   </w:t>
      </w:r>
      <w:r>
        <w:t>emissioni di CO</w:t>
      </w:r>
      <w:r w:rsidRPr="00D25760">
        <w:rPr>
          <w:vertAlign w:val="subscript"/>
        </w:rPr>
        <w:t>2eq</w:t>
      </w:r>
      <w:r>
        <w:t xml:space="preserve"> (esempio da diagnosi energetiche, certificazioni energetiche-APE), in base alla quale le emissioni per anno di</w:t>
      </w:r>
      <w:r w:rsidR="00D25760">
        <w:t xml:space="preserve"> funzionamento sono stimate in</w:t>
      </w:r>
      <w:r>
        <w:t>__________________ t CO</w:t>
      </w:r>
      <w:r w:rsidRPr="00D25760">
        <w:rPr>
          <w:vertAlign w:val="subscript"/>
        </w:rPr>
        <w:t>2eq</w:t>
      </w:r>
      <w:r>
        <w:t>.</w:t>
      </w:r>
    </w:p>
    <w:p w14:paraId="6A81C9C5" w14:textId="77777777" w:rsidR="008B20D1" w:rsidRDefault="00EE32D0">
      <w:pPr>
        <w:spacing w:line="276" w:lineRule="auto"/>
        <w:ind w:left="0" w:hanging="2"/>
        <w:jc w:val="both"/>
      </w:pPr>
      <w:r>
        <w:lastRenderedPageBreak/>
        <w:t>OPPURE</w:t>
      </w:r>
    </w:p>
    <w:p w14:paraId="10266FA6" w14:textId="77777777" w:rsidR="008B20D1" w:rsidRPr="0096444B" w:rsidRDefault="008B20D1">
      <w:pPr>
        <w:spacing w:line="276" w:lineRule="auto"/>
        <w:ind w:left="0" w:hanging="2"/>
        <w:jc w:val="both"/>
        <w:rPr>
          <w:color w:val="808080"/>
          <w:u w:val="single"/>
        </w:rPr>
      </w:pPr>
    </w:p>
    <w:p w14:paraId="2D95E80E" w14:textId="77777777" w:rsidR="008B20D1" w:rsidRPr="0096444B" w:rsidRDefault="00EE32D0" w:rsidP="00F0208A">
      <w:pPr>
        <w:spacing w:line="276" w:lineRule="auto"/>
        <w:ind w:left="0" w:hanging="2"/>
        <w:jc w:val="both"/>
        <w:rPr>
          <w:color w:val="808080"/>
          <w:u w:val="single"/>
        </w:rPr>
      </w:pPr>
      <w:r w:rsidRPr="0096444B">
        <w:rPr>
          <w:color w:val="808080"/>
          <w:u w:val="single"/>
        </w:rPr>
        <w:t>Caso 2</w:t>
      </w:r>
    </w:p>
    <w:p w14:paraId="6AF43621" w14:textId="77777777" w:rsidR="008B20D1" w:rsidRPr="0096444B" w:rsidRDefault="00EE32D0" w:rsidP="00F0208A">
      <w:pPr>
        <w:pStyle w:val="Paragrafoelenco"/>
        <w:numPr>
          <w:ilvl w:val="0"/>
          <w:numId w:val="7"/>
        </w:numPr>
        <w:tabs>
          <w:tab w:val="left" w:pos="426"/>
        </w:tabs>
        <w:spacing w:line="276" w:lineRule="auto"/>
        <w:ind w:leftChars="0" w:left="284" w:firstLineChars="0" w:hanging="284"/>
        <w:jc w:val="both"/>
        <w:rPr>
          <w:color w:val="808080"/>
        </w:rPr>
      </w:pPr>
      <w:r w:rsidRPr="0096444B">
        <w:rPr>
          <w:color w:val="808080"/>
        </w:rPr>
        <w:t xml:space="preserve">l’operazione oggetto di finanziamento </w:t>
      </w:r>
      <w:r w:rsidRPr="0096444B">
        <w:rPr>
          <w:b/>
          <w:color w:val="808080"/>
          <w:u w:val="single"/>
        </w:rPr>
        <w:t>RIENTRA</w:t>
      </w:r>
      <w:r w:rsidRPr="0096444B">
        <w:rPr>
          <w:color w:val="808080"/>
        </w:rPr>
        <w:t xml:space="preserve"> in una delle categorie di progetto elencate della seconda riga della tabella 2 del Documento “Orientamenti tecnici per infrastrutture a prova di clima nel periodo 2021 -2027, Comunicazione 2021/C 373/01)”:</w:t>
      </w:r>
    </w:p>
    <w:p w14:paraId="35CD700C" w14:textId="77777777" w:rsidR="008B20D1" w:rsidRPr="0096444B" w:rsidRDefault="00EE32D0" w:rsidP="00F0208A">
      <w:pPr>
        <w:numPr>
          <w:ilvl w:val="0"/>
          <w:numId w:val="8"/>
        </w:numPr>
        <w:pBdr>
          <w:top w:val="nil"/>
          <w:left w:val="nil"/>
          <w:bottom w:val="nil"/>
          <w:right w:val="nil"/>
          <w:between w:val="nil"/>
        </w:pBdr>
        <w:spacing w:line="276" w:lineRule="auto"/>
        <w:ind w:leftChars="0" w:left="851" w:firstLineChars="0"/>
        <w:jc w:val="both"/>
        <w:rPr>
          <w:color w:val="808080"/>
          <w:szCs w:val="24"/>
        </w:rPr>
      </w:pPr>
      <w:r w:rsidRPr="0096444B">
        <w:rPr>
          <w:color w:val="808080"/>
          <w:szCs w:val="24"/>
        </w:rPr>
        <w:t>impianti di trattamento delle acque reflue di grandi dimensioni;</w:t>
      </w:r>
    </w:p>
    <w:p w14:paraId="2550511B" w14:textId="77777777" w:rsidR="008B20D1" w:rsidRPr="0096444B" w:rsidRDefault="00EE32D0" w:rsidP="00F0208A">
      <w:pPr>
        <w:numPr>
          <w:ilvl w:val="0"/>
          <w:numId w:val="8"/>
        </w:numPr>
        <w:pBdr>
          <w:top w:val="nil"/>
          <w:left w:val="nil"/>
          <w:bottom w:val="nil"/>
          <w:right w:val="nil"/>
          <w:between w:val="nil"/>
        </w:pBdr>
        <w:spacing w:line="276" w:lineRule="auto"/>
        <w:ind w:leftChars="0" w:left="851" w:firstLineChars="0"/>
        <w:jc w:val="both"/>
        <w:rPr>
          <w:color w:val="808080"/>
          <w:szCs w:val="24"/>
        </w:rPr>
      </w:pPr>
      <w:r w:rsidRPr="0096444B">
        <w:rPr>
          <w:color w:val="808080"/>
          <w:szCs w:val="24"/>
        </w:rPr>
        <w:t>infrastrutture stradali e ferroviarie, trasporti urbani;</w:t>
      </w:r>
    </w:p>
    <w:p w14:paraId="15443CFF" w14:textId="77777777" w:rsidR="008B20D1" w:rsidRPr="0096444B" w:rsidRDefault="00EE32D0" w:rsidP="00F0208A">
      <w:pPr>
        <w:numPr>
          <w:ilvl w:val="0"/>
          <w:numId w:val="8"/>
        </w:numPr>
        <w:pBdr>
          <w:top w:val="nil"/>
          <w:left w:val="nil"/>
          <w:bottom w:val="nil"/>
          <w:right w:val="nil"/>
          <w:between w:val="nil"/>
        </w:pBdr>
        <w:spacing w:line="276" w:lineRule="auto"/>
        <w:ind w:leftChars="0" w:left="851" w:firstLineChars="0"/>
        <w:jc w:val="both"/>
        <w:rPr>
          <w:color w:val="808080"/>
          <w:szCs w:val="24"/>
        </w:rPr>
      </w:pPr>
      <w:r w:rsidRPr="0096444B">
        <w:rPr>
          <w:color w:val="808080"/>
          <w:szCs w:val="24"/>
        </w:rPr>
        <w:t>fonti di energia rinnovabili;</w:t>
      </w:r>
    </w:p>
    <w:p w14:paraId="75E4C159" w14:textId="77777777" w:rsidR="008B20D1" w:rsidRPr="0096444B" w:rsidRDefault="00EE32D0" w:rsidP="00F0208A">
      <w:pPr>
        <w:numPr>
          <w:ilvl w:val="0"/>
          <w:numId w:val="8"/>
        </w:numPr>
        <w:pBdr>
          <w:top w:val="nil"/>
          <w:left w:val="nil"/>
          <w:bottom w:val="nil"/>
          <w:right w:val="nil"/>
          <w:between w:val="nil"/>
        </w:pBdr>
        <w:spacing w:line="276" w:lineRule="auto"/>
        <w:ind w:leftChars="0" w:left="851" w:firstLineChars="0"/>
        <w:jc w:val="both"/>
        <w:rPr>
          <w:color w:val="808080"/>
          <w:szCs w:val="24"/>
        </w:rPr>
      </w:pPr>
      <w:r w:rsidRPr="0096444B">
        <w:rPr>
          <w:color w:val="808080"/>
          <w:szCs w:val="24"/>
        </w:rPr>
        <w:t>impianti di produzione di calore ed energia elettrica;</w:t>
      </w:r>
    </w:p>
    <w:p w14:paraId="63DA74CE" w14:textId="77777777" w:rsidR="008B20D1" w:rsidRPr="0096444B" w:rsidRDefault="00EE32D0" w:rsidP="00F0208A">
      <w:pPr>
        <w:numPr>
          <w:ilvl w:val="0"/>
          <w:numId w:val="8"/>
        </w:numPr>
        <w:pBdr>
          <w:top w:val="nil"/>
          <w:left w:val="nil"/>
          <w:bottom w:val="nil"/>
          <w:right w:val="nil"/>
          <w:between w:val="nil"/>
        </w:pBdr>
        <w:spacing w:line="276" w:lineRule="auto"/>
        <w:ind w:leftChars="0" w:left="851" w:firstLineChars="0"/>
        <w:jc w:val="both"/>
        <w:rPr>
          <w:color w:val="808080"/>
          <w:szCs w:val="24"/>
        </w:rPr>
      </w:pPr>
      <w:r w:rsidRPr="0096444B">
        <w:rPr>
          <w:color w:val="808080"/>
          <w:szCs w:val="24"/>
        </w:rPr>
        <w:t>rete di teleriscaldamento;</w:t>
      </w:r>
    </w:p>
    <w:p w14:paraId="4EBFFE3E" w14:textId="77777777" w:rsidR="008B20D1" w:rsidRPr="0096444B" w:rsidRDefault="00EE32D0" w:rsidP="00D25760">
      <w:pPr>
        <w:numPr>
          <w:ilvl w:val="0"/>
          <w:numId w:val="8"/>
        </w:numPr>
        <w:pBdr>
          <w:top w:val="nil"/>
          <w:left w:val="nil"/>
          <w:bottom w:val="nil"/>
          <w:right w:val="nil"/>
          <w:between w:val="nil"/>
        </w:pBdr>
        <w:spacing w:line="276" w:lineRule="auto"/>
        <w:ind w:leftChars="0" w:left="709" w:firstLineChars="0"/>
        <w:jc w:val="both"/>
        <w:rPr>
          <w:color w:val="808080"/>
          <w:szCs w:val="24"/>
        </w:rPr>
      </w:pPr>
      <w:r w:rsidRPr="0096444B">
        <w:rPr>
          <w:color w:val="808080"/>
          <w:szCs w:val="24"/>
        </w:rPr>
        <w:t>progetti infrastrutturali di qualsiasi altra categoria o portata pe</w:t>
      </w:r>
      <w:r w:rsidR="00D25760" w:rsidRPr="0096444B">
        <w:rPr>
          <w:color w:val="808080"/>
          <w:szCs w:val="24"/>
        </w:rPr>
        <w:t xml:space="preserve">r i quali le emissioni assolute </w:t>
      </w:r>
      <w:r w:rsidRPr="0096444B">
        <w:rPr>
          <w:color w:val="808080"/>
          <w:szCs w:val="24"/>
        </w:rPr>
        <w:t>e/o relative potrebbero superare le 20.000 tonnellate di CO2 eq/anno (positive o negative),</w:t>
      </w:r>
    </w:p>
    <w:p w14:paraId="36897095" w14:textId="77777777" w:rsidR="008B20D1" w:rsidRPr="0096444B" w:rsidRDefault="008B20D1" w:rsidP="00F0208A">
      <w:pPr>
        <w:spacing w:line="276" w:lineRule="auto"/>
        <w:ind w:left="0" w:hanging="2"/>
        <w:jc w:val="both"/>
        <w:rPr>
          <w:color w:val="808080"/>
        </w:rPr>
      </w:pPr>
    </w:p>
    <w:p w14:paraId="51B0D8B9" w14:textId="77777777" w:rsidR="008B20D1" w:rsidRPr="0096444B" w:rsidRDefault="00EE32D0" w:rsidP="00F0208A">
      <w:pPr>
        <w:spacing w:line="276" w:lineRule="auto"/>
        <w:ind w:left="0" w:hanging="2"/>
        <w:jc w:val="both"/>
        <w:rPr>
          <w:color w:val="808080"/>
        </w:rPr>
      </w:pPr>
      <w:r w:rsidRPr="0096444B">
        <w:rPr>
          <w:color w:val="808080"/>
        </w:rPr>
        <w:t xml:space="preserve">e contemporaneamente </w:t>
      </w:r>
      <w:r w:rsidRPr="0096444B">
        <w:rPr>
          <w:b/>
          <w:color w:val="808080"/>
        </w:rPr>
        <w:t>NON DISPONE</w:t>
      </w:r>
      <w:r w:rsidRPr="0096444B">
        <w:rPr>
          <w:color w:val="808080"/>
        </w:rPr>
        <w:t xml:space="preserve"> di una valutazione quantitativa delle emissioni di CO2eq (esempio da diagnosi energetiche, certificazioni energetiche-APE). </w:t>
      </w:r>
    </w:p>
    <w:p w14:paraId="08770DD2" w14:textId="77777777" w:rsidR="008B20D1" w:rsidRDefault="008B20D1">
      <w:pPr>
        <w:spacing w:line="276" w:lineRule="auto"/>
        <w:ind w:left="0" w:hanging="2"/>
        <w:jc w:val="both"/>
        <w:rPr>
          <w:u w:val="single"/>
        </w:rPr>
      </w:pPr>
    </w:p>
    <w:p w14:paraId="5A59F83F" w14:textId="77777777" w:rsidR="008B20D1" w:rsidRPr="002E09E8" w:rsidRDefault="00EE32D0">
      <w:pPr>
        <w:spacing w:line="276" w:lineRule="auto"/>
        <w:ind w:left="0" w:hanging="2"/>
        <w:jc w:val="both"/>
        <w:rPr>
          <w:color w:val="808080"/>
        </w:rPr>
      </w:pPr>
      <w:r w:rsidRPr="002E09E8">
        <w:rPr>
          <w:color w:val="808080"/>
        </w:rPr>
        <w:t>Nel solo caso 2, dichiara, inoltre, che:</w:t>
      </w:r>
    </w:p>
    <w:p w14:paraId="48956340" w14:textId="77777777" w:rsidR="008B20D1" w:rsidRPr="002E09E8" w:rsidRDefault="008B20D1">
      <w:pPr>
        <w:spacing w:line="276" w:lineRule="auto"/>
        <w:ind w:left="0" w:hanging="2"/>
        <w:jc w:val="both"/>
        <w:rPr>
          <w:color w:val="808080"/>
        </w:rPr>
      </w:pPr>
    </w:p>
    <w:p w14:paraId="260D6A57" w14:textId="77777777" w:rsidR="008B20D1" w:rsidRPr="002E09E8" w:rsidRDefault="00EE32D0" w:rsidP="00F0208A">
      <w:pPr>
        <w:numPr>
          <w:ilvl w:val="0"/>
          <w:numId w:val="3"/>
        </w:numPr>
        <w:pBdr>
          <w:top w:val="nil"/>
          <w:left w:val="nil"/>
          <w:bottom w:val="nil"/>
          <w:right w:val="nil"/>
          <w:between w:val="nil"/>
        </w:pBdr>
        <w:spacing w:line="276" w:lineRule="auto"/>
        <w:ind w:leftChars="0" w:left="281" w:hangingChars="117" w:hanging="281"/>
        <w:jc w:val="both"/>
        <w:rPr>
          <w:color w:val="808080"/>
          <w:szCs w:val="24"/>
        </w:rPr>
      </w:pPr>
      <w:r w:rsidRPr="002E09E8">
        <w:rPr>
          <w:color w:val="808080"/>
          <w:szCs w:val="24"/>
        </w:rPr>
        <w:t xml:space="preserve">l’operazione finanziata richiede l’utilizzo di uno dei seguenti combustibili fossili (produzione energia/calore) e, di conseguenza, le </w:t>
      </w:r>
      <w:r w:rsidRPr="002E09E8">
        <w:rPr>
          <w:i/>
          <w:color w:val="808080"/>
          <w:szCs w:val="24"/>
        </w:rPr>
        <w:t>emissioni dirette</w:t>
      </w:r>
      <w:r w:rsidRPr="002E09E8">
        <w:rPr>
          <w:i/>
          <w:color w:val="808080"/>
          <w:szCs w:val="24"/>
          <w:vertAlign w:val="superscript"/>
        </w:rPr>
        <w:footnoteReference w:id="1"/>
      </w:r>
      <w:r w:rsidRPr="002E09E8">
        <w:rPr>
          <w:color w:val="808080"/>
          <w:szCs w:val="24"/>
        </w:rPr>
        <w:t xml:space="preserve"> prodotte/risparmiate possono essere stimate come di seguito indicato:</w:t>
      </w:r>
    </w:p>
    <w:p w14:paraId="6BB54825" w14:textId="77777777" w:rsidR="008B20D1" w:rsidRPr="002E09E8" w:rsidRDefault="00EE32D0" w:rsidP="00F0208A">
      <w:pPr>
        <w:numPr>
          <w:ilvl w:val="0"/>
          <w:numId w:val="4"/>
        </w:numPr>
        <w:pBdr>
          <w:top w:val="nil"/>
          <w:left w:val="nil"/>
          <w:bottom w:val="nil"/>
          <w:right w:val="nil"/>
          <w:between w:val="nil"/>
        </w:pBdr>
        <w:spacing w:line="276" w:lineRule="auto"/>
        <w:ind w:left="0" w:hanging="2"/>
        <w:jc w:val="both"/>
        <w:rPr>
          <w:color w:val="808080"/>
          <w:szCs w:val="24"/>
        </w:rPr>
      </w:pPr>
      <w:r w:rsidRPr="002E09E8">
        <w:rPr>
          <w:color w:val="808080"/>
          <w:szCs w:val="24"/>
        </w:rPr>
        <w:t>Metano:</w:t>
      </w:r>
    </w:p>
    <w:p w14:paraId="249DAAA8" w14:textId="77777777" w:rsidR="008B20D1" w:rsidRPr="002E09E8" w:rsidRDefault="00EE32D0" w:rsidP="00F0208A">
      <w:pPr>
        <w:pBdr>
          <w:top w:val="nil"/>
          <w:left w:val="nil"/>
          <w:bottom w:val="nil"/>
          <w:right w:val="nil"/>
          <w:between w:val="nil"/>
        </w:pBdr>
        <w:spacing w:line="276" w:lineRule="auto"/>
        <w:ind w:left="0" w:hanging="2"/>
        <w:jc w:val="both"/>
        <w:rPr>
          <w:color w:val="808080"/>
          <w:szCs w:val="24"/>
        </w:rPr>
      </w:pPr>
      <w:r w:rsidRPr="002E09E8">
        <w:rPr>
          <w:color w:val="808080"/>
          <w:szCs w:val="24"/>
        </w:rPr>
        <w:t>CO</w:t>
      </w:r>
      <w:r w:rsidRPr="002E09E8">
        <w:rPr>
          <w:color w:val="808080"/>
          <w:szCs w:val="24"/>
          <w:vertAlign w:val="subscript"/>
        </w:rPr>
        <w:t>2eq</w:t>
      </w:r>
      <w:r w:rsidRPr="002E09E8">
        <w:rPr>
          <w:color w:val="808080"/>
          <w:szCs w:val="24"/>
        </w:rPr>
        <w:t xml:space="preserve"> = 0,063 t/GJ x Variazione </w:t>
      </w:r>
      <w:r w:rsidRPr="002E09E8">
        <w:rPr>
          <w:i/>
          <w:color w:val="808080"/>
          <w:szCs w:val="24"/>
        </w:rPr>
        <w:t xml:space="preserve">Consumo energetico annuo </w:t>
      </w:r>
      <w:r w:rsidRPr="002E09E8">
        <w:rPr>
          <w:color w:val="808080"/>
          <w:szCs w:val="24"/>
        </w:rPr>
        <w:t>dovuto al progetto (GJ/anno)</w:t>
      </w:r>
      <w:r w:rsidRPr="002E09E8">
        <w:rPr>
          <w:color w:val="808080"/>
          <w:szCs w:val="24"/>
          <w:vertAlign w:val="superscript"/>
        </w:rPr>
        <w:footnoteReference w:id="2"/>
      </w:r>
      <w:r w:rsidRPr="002E09E8">
        <w:rPr>
          <w:color w:val="808080"/>
          <w:szCs w:val="24"/>
        </w:rPr>
        <w:t xml:space="preserve"> = ………….</w:t>
      </w:r>
    </w:p>
    <w:p w14:paraId="4FA8A235" w14:textId="77777777" w:rsidR="008B20D1" w:rsidRPr="002E09E8" w:rsidRDefault="00EE32D0" w:rsidP="00F0208A">
      <w:pPr>
        <w:numPr>
          <w:ilvl w:val="0"/>
          <w:numId w:val="4"/>
        </w:numPr>
        <w:pBdr>
          <w:top w:val="nil"/>
          <w:left w:val="nil"/>
          <w:bottom w:val="nil"/>
          <w:right w:val="nil"/>
          <w:between w:val="nil"/>
        </w:pBdr>
        <w:spacing w:line="276" w:lineRule="auto"/>
        <w:ind w:left="0" w:hanging="2"/>
        <w:jc w:val="both"/>
        <w:rPr>
          <w:color w:val="808080"/>
          <w:szCs w:val="24"/>
        </w:rPr>
      </w:pPr>
      <w:r w:rsidRPr="002E09E8">
        <w:rPr>
          <w:color w:val="808080"/>
          <w:szCs w:val="24"/>
        </w:rPr>
        <w:t>Gasolio:</w:t>
      </w:r>
    </w:p>
    <w:p w14:paraId="1363A76B" w14:textId="77777777" w:rsidR="008B20D1" w:rsidRPr="002E09E8" w:rsidRDefault="00EE32D0" w:rsidP="00F0208A">
      <w:pPr>
        <w:pBdr>
          <w:top w:val="nil"/>
          <w:left w:val="nil"/>
          <w:bottom w:val="nil"/>
          <w:right w:val="nil"/>
          <w:between w:val="nil"/>
        </w:pBdr>
        <w:spacing w:line="276" w:lineRule="auto"/>
        <w:ind w:left="0" w:hanging="2"/>
        <w:jc w:val="both"/>
        <w:rPr>
          <w:color w:val="808080"/>
          <w:szCs w:val="24"/>
        </w:rPr>
      </w:pPr>
      <w:r w:rsidRPr="002E09E8">
        <w:rPr>
          <w:color w:val="808080"/>
          <w:szCs w:val="24"/>
        </w:rPr>
        <w:t>CO</w:t>
      </w:r>
      <w:r w:rsidRPr="002E09E8">
        <w:rPr>
          <w:color w:val="808080"/>
          <w:szCs w:val="24"/>
          <w:vertAlign w:val="subscript"/>
        </w:rPr>
        <w:t>2eq</w:t>
      </w:r>
      <w:r w:rsidRPr="002E09E8">
        <w:rPr>
          <w:color w:val="808080"/>
          <w:szCs w:val="24"/>
        </w:rPr>
        <w:t xml:space="preserve">= 0,077 t/GJ x Variazione </w:t>
      </w:r>
      <w:r w:rsidRPr="002E09E8">
        <w:rPr>
          <w:i/>
          <w:color w:val="808080"/>
          <w:szCs w:val="24"/>
        </w:rPr>
        <w:t xml:space="preserve">Consumo energetico annuo </w:t>
      </w:r>
      <w:r w:rsidRPr="002E09E8">
        <w:rPr>
          <w:color w:val="808080"/>
          <w:szCs w:val="24"/>
        </w:rPr>
        <w:t>dovuto al progetto (GJ/anno)</w:t>
      </w:r>
      <w:r w:rsidRPr="002E09E8">
        <w:rPr>
          <w:color w:val="808080"/>
          <w:szCs w:val="24"/>
          <w:vertAlign w:val="superscript"/>
        </w:rPr>
        <w:t xml:space="preserve">2 </w:t>
      </w:r>
      <w:r w:rsidRPr="002E09E8">
        <w:rPr>
          <w:color w:val="808080"/>
          <w:szCs w:val="24"/>
        </w:rPr>
        <w:t>= ………...…</w:t>
      </w:r>
    </w:p>
    <w:p w14:paraId="711A7761" w14:textId="77777777" w:rsidR="008B20D1" w:rsidRPr="002E09E8" w:rsidRDefault="00EE32D0" w:rsidP="00F0208A">
      <w:pPr>
        <w:numPr>
          <w:ilvl w:val="0"/>
          <w:numId w:val="4"/>
        </w:numPr>
        <w:pBdr>
          <w:top w:val="nil"/>
          <w:left w:val="nil"/>
          <w:bottom w:val="nil"/>
          <w:right w:val="nil"/>
          <w:between w:val="nil"/>
        </w:pBdr>
        <w:spacing w:line="276" w:lineRule="auto"/>
        <w:ind w:left="0" w:hanging="2"/>
        <w:jc w:val="both"/>
        <w:rPr>
          <w:color w:val="808080"/>
          <w:szCs w:val="24"/>
        </w:rPr>
      </w:pPr>
      <w:r w:rsidRPr="002E09E8">
        <w:rPr>
          <w:color w:val="808080"/>
          <w:szCs w:val="24"/>
        </w:rPr>
        <w:t>Olio combustibile:</w:t>
      </w:r>
    </w:p>
    <w:p w14:paraId="1F62B755" w14:textId="77777777" w:rsidR="008B20D1" w:rsidRPr="002E09E8" w:rsidRDefault="00EE32D0" w:rsidP="00F0208A">
      <w:pPr>
        <w:pBdr>
          <w:top w:val="nil"/>
          <w:left w:val="nil"/>
          <w:bottom w:val="nil"/>
          <w:right w:val="nil"/>
          <w:between w:val="nil"/>
        </w:pBdr>
        <w:spacing w:line="276" w:lineRule="auto"/>
        <w:ind w:left="0" w:hanging="2"/>
        <w:jc w:val="both"/>
        <w:rPr>
          <w:color w:val="808080"/>
          <w:szCs w:val="24"/>
        </w:rPr>
      </w:pPr>
      <w:r w:rsidRPr="002E09E8">
        <w:rPr>
          <w:color w:val="808080"/>
          <w:szCs w:val="24"/>
        </w:rPr>
        <w:t>CO</w:t>
      </w:r>
      <w:r w:rsidRPr="002E09E8">
        <w:rPr>
          <w:color w:val="808080"/>
          <w:szCs w:val="24"/>
          <w:vertAlign w:val="subscript"/>
        </w:rPr>
        <w:t xml:space="preserve">2eq </w:t>
      </w:r>
      <w:r w:rsidRPr="002E09E8">
        <w:rPr>
          <w:color w:val="808080"/>
          <w:szCs w:val="24"/>
        </w:rPr>
        <w:t xml:space="preserve">= 0,082 t/GJ x Variazione </w:t>
      </w:r>
      <w:r w:rsidRPr="002E09E8">
        <w:rPr>
          <w:i/>
          <w:color w:val="808080"/>
          <w:szCs w:val="24"/>
        </w:rPr>
        <w:t xml:space="preserve">Consumo energetico annuo </w:t>
      </w:r>
      <w:r w:rsidRPr="002E09E8">
        <w:rPr>
          <w:color w:val="808080"/>
          <w:szCs w:val="24"/>
        </w:rPr>
        <w:t>dovuto al progetto (GJ/anno)</w:t>
      </w:r>
      <w:r w:rsidRPr="002E09E8">
        <w:rPr>
          <w:color w:val="808080"/>
          <w:szCs w:val="24"/>
          <w:vertAlign w:val="superscript"/>
        </w:rPr>
        <w:t>2</w:t>
      </w:r>
      <w:r w:rsidRPr="002E09E8">
        <w:rPr>
          <w:color w:val="808080"/>
          <w:szCs w:val="24"/>
        </w:rPr>
        <w:t>= ………</w:t>
      </w:r>
    </w:p>
    <w:p w14:paraId="291FEB5B" w14:textId="77777777" w:rsidR="008B20D1" w:rsidRPr="002E09E8" w:rsidRDefault="00EE32D0" w:rsidP="00F0208A">
      <w:pPr>
        <w:numPr>
          <w:ilvl w:val="0"/>
          <w:numId w:val="3"/>
        </w:numPr>
        <w:pBdr>
          <w:top w:val="nil"/>
          <w:left w:val="nil"/>
          <w:bottom w:val="nil"/>
          <w:right w:val="nil"/>
          <w:between w:val="nil"/>
        </w:pBdr>
        <w:spacing w:line="276" w:lineRule="auto"/>
        <w:ind w:leftChars="0" w:left="281" w:hangingChars="117" w:hanging="281"/>
        <w:jc w:val="both"/>
        <w:rPr>
          <w:color w:val="808080"/>
          <w:szCs w:val="24"/>
        </w:rPr>
      </w:pPr>
      <w:r w:rsidRPr="002E09E8">
        <w:rPr>
          <w:color w:val="808080"/>
          <w:szCs w:val="24"/>
        </w:rPr>
        <w:lastRenderedPageBreak/>
        <w:t xml:space="preserve">l’operazione finanziata prevede una Variazione del Consumo di energia elettrica annuo dovuto al progetto pari a ______ kWh/anno e pertanto le </w:t>
      </w:r>
      <w:r w:rsidRPr="002E09E8">
        <w:rPr>
          <w:i/>
          <w:color w:val="808080"/>
          <w:szCs w:val="24"/>
        </w:rPr>
        <w:t>emissioni indirette</w:t>
      </w:r>
      <w:r w:rsidRPr="002E09E8">
        <w:rPr>
          <w:i/>
          <w:color w:val="808080"/>
          <w:szCs w:val="24"/>
          <w:vertAlign w:val="superscript"/>
        </w:rPr>
        <w:t xml:space="preserve">3 </w:t>
      </w:r>
      <w:r w:rsidRPr="002E09E8">
        <w:rPr>
          <w:color w:val="808080"/>
          <w:szCs w:val="24"/>
        </w:rPr>
        <w:t>prodotte/risparmiate possono essere stimate come di seguito indicato:</w:t>
      </w:r>
    </w:p>
    <w:p w14:paraId="4894D3BB" w14:textId="77777777" w:rsidR="008B20D1" w:rsidRPr="002E09E8" w:rsidRDefault="00EE32D0" w:rsidP="00F0208A">
      <w:pPr>
        <w:spacing w:line="276" w:lineRule="auto"/>
        <w:ind w:left="0" w:hanging="2"/>
        <w:jc w:val="both"/>
        <w:rPr>
          <w:color w:val="808080"/>
        </w:rPr>
      </w:pPr>
      <w:r w:rsidRPr="002E09E8">
        <w:rPr>
          <w:color w:val="808080"/>
        </w:rPr>
        <w:t>MIX ENERGETICO NAZIONALE:</w:t>
      </w:r>
    </w:p>
    <w:p w14:paraId="108B8654" w14:textId="77777777" w:rsidR="008B20D1" w:rsidRPr="002E09E8" w:rsidRDefault="00EE32D0" w:rsidP="00F0208A">
      <w:pPr>
        <w:spacing w:line="276" w:lineRule="auto"/>
        <w:ind w:left="0" w:hanging="2"/>
        <w:jc w:val="both"/>
        <w:rPr>
          <w:color w:val="808080"/>
        </w:rPr>
      </w:pPr>
      <w:r w:rsidRPr="002E09E8">
        <w:rPr>
          <w:color w:val="808080"/>
        </w:rPr>
        <w:t>CO</w:t>
      </w:r>
      <w:r w:rsidRPr="002E09E8">
        <w:rPr>
          <w:color w:val="808080"/>
          <w:vertAlign w:val="subscript"/>
        </w:rPr>
        <w:t xml:space="preserve">2eq </w:t>
      </w:r>
      <w:r w:rsidRPr="002E09E8">
        <w:rPr>
          <w:color w:val="808080"/>
        </w:rPr>
        <w:t>= 258,3 g/kWh x Variazione del Consumo</w:t>
      </w:r>
      <w:r w:rsidRPr="002E09E8">
        <w:rPr>
          <w:i/>
          <w:color w:val="808080"/>
        </w:rPr>
        <w:t xml:space="preserve"> energetico annuo </w:t>
      </w:r>
      <w:r w:rsidRPr="002E09E8">
        <w:rPr>
          <w:color w:val="808080"/>
        </w:rPr>
        <w:t>dovuto al progetto (kWh/anno) = ……………</w:t>
      </w:r>
      <w:r w:rsidR="00F0208A" w:rsidRPr="002E09E8">
        <w:rPr>
          <w:color w:val="808080"/>
        </w:rPr>
        <w:t>…..</w:t>
      </w:r>
    </w:p>
    <w:p w14:paraId="53ACEC60" w14:textId="77777777" w:rsidR="008B20D1" w:rsidRPr="002E09E8" w:rsidRDefault="00EE32D0" w:rsidP="00F0208A">
      <w:pPr>
        <w:numPr>
          <w:ilvl w:val="0"/>
          <w:numId w:val="3"/>
        </w:numPr>
        <w:pBdr>
          <w:top w:val="nil"/>
          <w:left w:val="nil"/>
          <w:bottom w:val="nil"/>
          <w:right w:val="nil"/>
          <w:between w:val="nil"/>
        </w:pBdr>
        <w:spacing w:line="276" w:lineRule="auto"/>
        <w:ind w:leftChars="0" w:left="281" w:hangingChars="117" w:hanging="281"/>
        <w:jc w:val="both"/>
        <w:rPr>
          <w:color w:val="808080"/>
          <w:szCs w:val="24"/>
        </w:rPr>
      </w:pPr>
      <w:r w:rsidRPr="002E09E8">
        <w:rPr>
          <w:color w:val="808080"/>
          <w:szCs w:val="24"/>
        </w:rPr>
        <w:t xml:space="preserve">l’operazione finanziata prevede una Variazione del consumo di combustibile </w:t>
      </w:r>
      <w:r w:rsidRPr="002E09E8">
        <w:rPr>
          <w:color w:val="808080"/>
          <w:szCs w:val="24"/>
          <w:u w:val="single"/>
        </w:rPr>
        <w:t>per uso riscaldamento</w:t>
      </w:r>
      <w:r w:rsidRPr="002E09E8">
        <w:rPr>
          <w:color w:val="808080"/>
          <w:szCs w:val="24"/>
        </w:rPr>
        <w:t xml:space="preserve"> e pertanto le </w:t>
      </w:r>
      <w:r w:rsidRPr="002E09E8">
        <w:rPr>
          <w:i/>
          <w:color w:val="808080"/>
          <w:szCs w:val="24"/>
        </w:rPr>
        <w:t>emissioni indirette</w:t>
      </w:r>
      <w:r w:rsidRPr="002E09E8">
        <w:rPr>
          <w:i/>
          <w:color w:val="808080"/>
          <w:szCs w:val="24"/>
          <w:vertAlign w:val="superscript"/>
        </w:rPr>
        <w:footnoteReference w:id="3"/>
      </w:r>
      <w:r w:rsidRPr="002E09E8">
        <w:rPr>
          <w:color w:val="808080"/>
          <w:szCs w:val="24"/>
        </w:rPr>
        <w:t xml:space="preserve"> conseguenti, in funzione della tipologia di combustibile, possono essere stimate come di seguito indicato:</w:t>
      </w:r>
    </w:p>
    <w:p w14:paraId="2BF510FE" w14:textId="77777777" w:rsidR="008B20D1" w:rsidRPr="002E09E8" w:rsidRDefault="00EE32D0" w:rsidP="00F0208A">
      <w:pPr>
        <w:numPr>
          <w:ilvl w:val="0"/>
          <w:numId w:val="5"/>
        </w:numPr>
        <w:pBdr>
          <w:top w:val="nil"/>
          <w:left w:val="nil"/>
          <w:bottom w:val="nil"/>
          <w:right w:val="nil"/>
          <w:between w:val="nil"/>
        </w:pBdr>
        <w:spacing w:before="240" w:line="276" w:lineRule="auto"/>
        <w:ind w:leftChars="117" w:left="283" w:hanging="2"/>
        <w:jc w:val="both"/>
        <w:rPr>
          <w:color w:val="808080"/>
          <w:szCs w:val="24"/>
        </w:rPr>
      </w:pPr>
      <w:r w:rsidRPr="002E09E8">
        <w:rPr>
          <w:color w:val="808080"/>
          <w:szCs w:val="24"/>
        </w:rPr>
        <w:t xml:space="preserve">Metano:  </w:t>
      </w:r>
    </w:p>
    <w:p w14:paraId="7399AC3F" w14:textId="77777777" w:rsidR="008B20D1" w:rsidRPr="002E09E8" w:rsidRDefault="00EE32D0" w:rsidP="00F0208A">
      <w:pPr>
        <w:pBdr>
          <w:top w:val="nil"/>
          <w:left w:val="nil"/>
          <w:bottom w:val="nil"/>
          <w:right w:val="nil"/>
          <w:between w:val="nil"/>
        </w:pBdr>
        <w:spacing w:line="276" w:lineRule="auto"/>
        <w:ind w:leftChars="117" w:left="283" w:hanging="2"/>
        <w:jc w:val="both"/>
        <w:rPr>
          <w:color w:val="808080"/>
          <w:szCs w:val="24"/>
        </w:rPr>
      </w:pPr>
      <w:r w:rsidRPr="002E09E8">
        <w:rPr>
          <w:color w:val="808080"/>
          <w:szCs w:val="24"/>
        </w:rPr>
        <w:t>CO</w:t>
      </w:r>
      <w:r w:rsidRPr="002E09E8">
        <w:rPr>
          <w:color w:val="808080"/>
          <w:szCs w:val="24"/>
          <w:vertAlign w:val="subscript"/>
        </w:rPr>
        <w:t xml:space="preserve">2eq </w:t>
      </w:r>
      <w:r w:rsidRPr="002E09E8">
        <w:rPr>
          <w:color w:val="808080"/>
          <w:szCs w:val="24"/>
        </w:rPr>
        <w:t>= 0,057</w:t>
      </w:r>
      <w:r w:rsidRPr="002E09E8">
        <w:rPr>
          <w:color w:val="808080"/>
          <w:sz w:val="22"/>
          <w:szCs w:val="22"/>
        </w:rPr>
        <w:t xml:space="preserve"> t/GJ x Variazione </w:t>
      </w:r>
      <w:r w:rsidRPr="002E09E8">
        <w:rPr>
          <w:i/>
          <w:color w:val="808080"/>
          <w:sz w:val="22"/>
          <w:szCs w:val="22"/>
        </w:rPr>
        <w:t xml:space="preserve">Consumo energetico annuo </w:t>
      </w:r>
      <w:r w:rsidRPr="002E09E8">
        <w:rPr>
          <w:color w:val="808080"/>
          <w:sz w:val="22"/>
          <w:szCs w:val="22"/>
        </w:rPr>
        <w:t>dovuto al progetto (GJ/anno)</w:t>
      </w:r>
      <w:r w:rsidRPr="002E09E8">
        <w:rPr>
          <w:color w:val="808080"/>
          <w:szCs w:val="24"/>
          <w:vertAlign w:val="superscript"/>
        </w:rPr>
        <w:t>2</w:t>
      </w:r>
      <w:r w:rsidRPr="002E09E8">
        <w:rPr>
          <w:color w:val="808080"/>
          <w:szCs w:val="24"/>
        </w:rPr>
        <w:t xml:space="preserve"> = …………</w:t>
      </w:r>
      <w:r w:rsidR="00F0208A" w:rsidRPr="002E09E8">
        <w:rPr>
          <w:color w:val="808080"/>
          <w:szCs w:val="24"/>
        </w:rPr>
        <w:t>…..</w:t>
      </w:r>
    </w:p>
    <w:p w14:paraId="6971F421" w14:textId="77777777" w:rsidR="008B20D1" w:rsidRPr="002E09E8" w:rsidRDefault="00EE32D0" w:rsidP="00F0208A">
      <w:pPr>
        <w:numPr>
          <w:ilvl w:val="0"/>
          <w:numId w:val="5"/>
        </w:numPr>
        <w:pBdr>
          <w:top w:val="nil"/>
          <w:left w:val="nil"/>
          <w:bottom w:val="nil"/>
          <w:right w:val="nil"/>
          <w:between w:val="nil"/>
        </w:pBdr>
        <w:spacing w:before="240" w:line="276" w:lineRule="auto"/>
        <w:ind w:leftChars="117" w:left="283" w:hanging="2"/>
        <w:jc w:val="both"/>
        <w:rPr>
          <w:color w:val="808080"/>
          <w:szCs w:val="24"/>
        </w:rPr>
      </w:pPr>
      <w:r w:rsidRPr="002E09E8">
        <w:rPr>
          <w:color w:val="808080"/>
          <w:szCs w:val="24"/>
        </w:rPr>
        <w:t>Gasolio:</w:t>
      </w:r>
    </w:p>
    <w:p w14:paraId="53AF90F2" w14:textId="77777777" w:rsidR="008B20D1" w:rsidRPr="002E09E8" w:rsidRDefault="00EE32D0" w:rsidP="00F0208A">
      <w:pPr>
        <w:pBdr>
          <w:top w:val="nil"/>
          <w:left w:val="nil"/>
          <w:bottom w:val="nil"/>
          <w:right w:val="nil"/>
          <w:between w:val="nil"/>
        </w:pBdr>
        <w:spacing w:line="276" w:lineRule="auto"/>
        <w:ind w:leftChars="117" w:left="283" w:hanging="2"/>
        <w:jc w:val="both"/>
        <w:rPr>
          <w:color w:val="808080"/>
          <w:szCs w:val="24"/>
        </w:rPr>
      </w:pPr>
      <w:r w:rsidRPr="002E09E8">
        <w:rPr>
          <w:color w:val="808080"/>
          <w:szCs w:val="24"/>
        </w:rPr>
        <w:t>CO</w:t>
      </w:r>
      <w:r w:rsidRPr="002E09E8">
        <w:rPr>
          <w:color w:val="808080"/>
          <w:szCs w:val="24"/>
          <w:vertAlign w:val="subscript"/>
        </w:rPr>
        <w:t xml:space="preserve">2eq </w:t>
      </w:r>
      <w:r w:rsidRPr="002E09E8">
        <w:rPr>
          <w:color w:val="808080"/>
          <w:szCs w:val="24"/>
        </w:rPr>
        <w:t xml:space="preserve">= 0,078 </w:t>
      </w:r>
      <w:r w:rsidRPr="002E09E8">
        <w:rPr>
          <w:color w:val="808080"/>
          <w:sz w:val="22"/>
          <w:szCs w:val="22"/>
        </w:rPr>
        <w:t xml:space="preserve">t/GJ x Variazione </w:t>
      </w:r>
      <w:r w:rsidRPr="002E09E8">
        <w:rPr>
          <w:i/>
          <w:color w:val="808080"/>
          <w:sz w:val="22"/>
          <w:szCs w:val="22"/>
        </w:rPr>
        <w:t xml:space="preserve">Consumo energetico annuo </w:t>
      </w:r>
      <w:r w:rsidRPr="002E09E8">
        <w:rPr>
          <w:color w:val="808080"/>
          <w:sz w:val="22"/>
          <w:szCs w:val="22"/>
        </w:rPr>
        <w:t>dovuto al progetto (GJ/anno)</w:t>
      </w:r>
      <w:r w:rsidRPr="002E09E8">
        <w:rPr>
          <w:color w:val="808080"/>
          <w:szCs w:val="24"/>
          <w:vertAlign w:val="superscript"/>
        </w:rPr>
        <w:t>2</w:t>
      </w:r>
      <w:r w:rsidRPr="002E09E8">
        <w:rPr>
          <w:color w:val="808080"/>
          <w:szCs w:val="24"/>
        </w:rPr>
        <w:t>= …………</w:t>
      </w:r>
      <w:r w:rsidR="00F0208A" w:rsidRPr="002E09E8">
        <w:rPr>
          <w:color w:val="808080"/>
          <w:szCs w:val="24"/>
        </w:rPr>
        <w:t>…..</w:t>
      </w:r>
    </w:p>
    <w:p w14:paraId="11587087" w14:textId="77777777" w:rsidR="008B20D1" w:rsidRPr="002E09E8" w:rsidRDefault="00EE32D0" w:rsidP="00F0208A">
      <w:pPr>
        <w:numPr>
          <w:ilvl w:val="0"/>
          <w:numId w:val="5"/>
        </w:numPr>
        <w:pBdr>
          <w:top w:val="nil"/>
          <w:left w:val="nil"/>
          <w:bottom w:val="nil"/>
          <w:right w:val="nil"/>
          <w:between w:val="nil"/>
        </w:pBdr>
        <w:spacing w:before="240" w:line="276" w:lineRule="auto"/>
        <w:ind w:leftChars="117" w:left="283" w:hanging="2"/>
        <w:jc w:val="both"/>
        <w:rPr>
          <w:color w:val="808080"/>
          <w:szCs w:val="24"/>
        </w:rPr>
      </w:pPr>
      <w:r w:rsidRPr="002E09E8">
        <w:rPr>
          <w:color w:val="808080"/>
          <w:szCs w:val="24"/>
        </w:rPr>
        <w:t>Olio combustibile:</w:t>
      </w:r>
    </w:p>
    <w:p w14:paraId="08E1B201" w14:textId="77777777" w:rsidR="008B20D1" w:rsidRPr="002E09E8" w:rsidRDefault="00EE32D0" w:rsidP="00F0208A">
      <w:pPr>
        <w:pBdr>
          <w:top w:val="nil"/>
          <w:left w:val="nil"/>
          <w:bottom w:val="nil"/>
          <w:right w:val="nil"/>
          <w:between w:val="nil"/>
        </w:pBdr>
        <w:spacing w:line="276" w:lineRule="auto"/>
        <w:ind w:leftChars="117" w:left="283" w:hanging="2"/>
        <w:jc w:val="both"/>
        <w:rPr>
          <w:color w:val="808080"/>
          <w:szCs w:val="24"/>
        </w:rPr>
      </w:pPr>
      <w:r w:rsidRPr="002E09E8">
        <w:rPr>
          <w:color w:val="808080"/>
          <w:szCs w:val="24"/>
        </w:rPr>
        <w:t>CO</w:t>
      </w:r>
      <w:r w:rsidRPr="002E09E8">
        <w:rPr>
          <w:color w:val="808080"/>
          <w:szCs w:val="24"/>
          <w:vertAlign w:val="subscript"/>
        </w:rPr>
        <w:t xml:space="preserve">2eq </w:t>
      </w:r>
      <w:r w:rsidRPr="002E09E8">
        <w:rPr>
          <w:color w:val="808080"/>
          <w:szCs w:val="24"/>
        </w:rPr>
        <w:t xml:space="preserve">= 0,076 </w:t>
      </w:r>
      <w:r w:rsidRPr="002E09E8">
        <w:rPr>
          <w:color w:val="808080"/>
          <w:sz w:val="22"/>
          <w:szCs w:val="22"/>
        </w:rPr>
        <w:t xml:space="preserve">t/GJ x Variazione </w:t>
      </w:r>
      <w:r w:rsidRPr="002E09E8">
        <w:rPr>
          <w:i/>
          <w:color w:val="808080"/>
          <w:sz w:val="22"/>
          <w:szCs w:val="22"/>
        </w:rPr>
        <w:t xml:space="preserve">Consumo energetico annuo </w:t>
      </w:r>
      <w:r w:rsidRPr="002E09E8">
        <w:rPr>
          <w:color w:val="808080"/>
          <w:sz w:val="22"/>
          <w:szCs w:val="22"/>
        </w:rPr>
        <w:t>dovuto al progetto (GJ/anno)</w:t>
      </w:r>
      <w:r w:rsidRPr="002E09E8">
        <w:rPr>
          <w:color w:val="808080"/>
          <w:szCs w:val="24"/>
          <w:vertAlign w:val="superscript"/>
        </w:rPr>
        <w:t>2</w:t>
      </w:r>
      <w:r w:rsidRPr="002E09E8">
        <w:rPr>
          <w:color w:val="808080"/>
          <w:szCs w:val="24"/>
        </w:rPr>
        <w:t>= …………</w:t>
      </w:r>
      <w:r w:rsidR="00F0208A" w:rsidRPr="002E09E8">
        <w:rPr>
          <w:color w:val="808080"/>
          <w:szCs w:val="24"/>
        </w:rPr>
        <w:t>……</w:t>
      </w:r>
    </w:p>
    <w:p w14:paraId="5576845D" w14:textId="77777777" w:rsidR="008B20D1" w:rsidRPr="002E09E8" w:rsidRDefault="008B20D1">
      <w:pPr>
        <w:spacing w:line="276" w:lineRule="auto"/>
        <w:ind w:left="0" w:hanging="2"/>
        <w:jc w:val="both"/>
        <w:rPr>
          <w:color w:val="808080"/>
        </w:rPr>
      </w:pPr>
    </w:p>
    <w:p w14:paraId="3EC0BFDF" w14:textId="77777777" w:rsidR="008B20D1" w:rsidRPr="002E09E8" w:rsidRDefault="00EE32D0" w:rsidP="00F0208A">
      <w:pPr>
        <w:numPr>
          <w:ilvl w:val="0"/>
          <w:numId w:val="3"/>
        </w:numPr>
        <w:pBdr>
          <w:top w:val="nil"/>
          <w:left w:val="nil"/>
          <w:bottom w:val="nil"/>
          <w:right w:val="nil"/>
          <w:between w:val="nil"/>
        </w:pBdr>
        <w:spacing w:line="276" w:lineRule="auto"/>
        <w:ind w:leftChars="0" w:left="281" w:hangingChars="117" w:hanging="281"/>
        <w:jc w:val="both"/>
        <w:rPr>
          <w:color w:val="808080"/>
          <w:szCs w:val="24"/>
        </w:rPr>
      </w:pPr>
      <w:r w:rsidRPr="002E09E8">
        <w:rPr>
          <w:color w:val="808080"/>
          <w:szCs w:val="24"/>
        </w:rPr>
        <w:t xml:space="preserve">l’operazione finanziata prevede anche </w:t>
      </w:r>
      <w:r w:rsidRPr="002E09E8">
        <w:rPr>
          <w:i/>
          <w:color w:val="808080"/>
          <w:szCs w:val="24"/>
        </w:rPr>
        <w:t>emissioni indirette</w:t>
      </w:r>
      <w:r w:rsidRPr="002E09E8">
        <w:rPr>
          <w:color w:val="808080"/>
          <w:szCs w:val="24"/>
        </w:rPr>
        <w:t xml:space="preserve"> di tipo 3 (ossia le emissioni di gas serra risparmiate per effetto del minor flusso di traffico sulle strade circostanti). Per stimare tali emissioni occorre moltiplicare i km non percorsi dagli utenti in auto a seguito dell’utilizzo della pista ciclabile (dato già presente nel progetto della pista ciclabile) moltiplicato per il fattore di emissione di CO</w:t>
      </w:r>
      <w:r w:rsidRPr="002E09E8">
        <w:rPr>
          <w:color w:val="808080"/>
          <w:szCs w:val="24"/>
          <w:vertAlign w:val="subscript"/>
        </w:rPr>
        <w:t xml:space="preserve">2eq </w:t>
      </w:r>
      <w:r w:rsidRPr="002E09E8">
        <w:rPr>
          <w:color w:val="808080"/>
          <w:szCs w:val="24"/>
        </w:rPr>
        <w:t>caratteristico delle autovetture:</w:t>
      </w:r>
    </w:p>
    <w:p w14:paraId="038DB0EC" w14:textId="77777777" w:rsidR="008B20D1" w:rsidRPr="002E09E8" w:rsidRDefault="00EE32D0" w:rsidP="00F0208A">
      <w:pPr>
        <w:spacing w:line="276" w:lineRule="auto"/>
        <w:ind w:leftChars="117" w:left="283" w:hanging="2"/>
        <w:jc w:val="both"/>
        <w:rPr>
          <w:color w:val="808080"/>
        </w:rPr>
      </w:pPr>
      <w:r w:rsidRPr="002E09E8">
        <w:rPr>
          <w:color w:val="808080"/>
        </w:rPr>
        <w:t xml:space="preserve"> CO</w:t>
      </w:r>
      <w:r w:rsidRPr="002E09E8">
        <w:rPr>
          <w:color w:val="808080"/>
          <w:vertAlign w:val="subscript"/>
        </w:rPr>
        <w:t xml:space="preserve">2eq </w:t>
      </w:r>
      <w:r w:rsidRPr="002E09E8">
        <w:rPr>
          <w:color w:val="808080"/>
        </w:rPr>
        <w:t>= ___________ km x 0,13 kt/km = …………….</w:t>
      </w:r>
    </w:p>
    <w:p w14:paraId="6DC8F837" w14:textId="77777777" w:rsidR="008B20D1" w:rsidRDefault="008B20D1">
      <w:pPr>
        <w:spacing w:line="276" w:lineRule="auto"/>
        <w:ind w:left="0" w:hanging="2"/>
        <w:jc w:val="both"/>
      </w:pPr>
    </w:p>
    <w:p w14:paraId="51E755CF" w14:textId="77777777" w:rsidR="008B20D1" w:rsidRPr="002E09E8" w:rsidRDefault="00EE32D0">
      <w:pPr>
        <w:spacing w:line="276" w:lineRule="auto"/>
        <w:ind w:left="0" w:hanging="2"/>
        <w:jc w:val="both"/>
        <w:rPr>
          <w:color w:val="808080"/>
        </w:rPr>
      </w:pPr>
      <w:r w:rsidRPr="002E09E8">
        <w:rPr>
          <w:color w:val="808080"/>
        </w:rPr>
        <w:t xml:space="preserve">Le </w:t>
      </w:r>
      <w:r w:rsidRPr="002E09E8">
        <w:rPr>
          <w:color w:val="808080"/>
          <w:u w:val="single"/>
        </w:rPr>
        <w:t>emissioni totali relative al progetto ammontano</w:t>
      </w:r>
      <w:r w:rsidRPr="002E09E8">
        <w:rPr>
          <w:color w:val="808080"/>
        </w:rPr>
        <w:t xml:space="preserve"> quindi alla somma delle emissioni dei punti da a) a d):</w:t>
      </w:r>
    </w:p>
    <w:p w14:paraId="32D3BB8B" w14:textId="77777777" w:rsidR="008B20D1" w:rsidRPr="002E09E8" w:rsidRDefault="00EE32D0">
      <w:pPr>
        <w:spacing w:line="276" w:lineRule="auto"/>
        <w:ind w:left="0" w:hanging="2"/>
        <w:jc w:val="both"/>
        <w:rPr>
          <w:color w:val="808080"/>
        </w:rPr>
      </w:pPr>
      <w:r w:rsidRPr="002E09E8">
        <w:rPr>
          <w:color w:val="808080"/>
        </w:rPr>
        <w:t>EMISSIONI TOTALI CO</w:t>
      </w:r>
      <w:r w:rsidRPr="002E09E8">
        <w:rPr>
          <w:color w:val="808080"/>
          <w:vertAlign w:val="subscript"/>
        </w:rPr>
        <w:t>2eq</w:t>
      </w:r>
      <w:r w:rsidRPr="002E09E8">
        <w:rPr>
          <w:color w:val="808080"/>
        </w:rPr>
        <w:t>: Emissioni a) +Emissioni b) +Emissioni c) +Emissioni d) = ……………………..</w:t>
      </w:r>
    </w:p>
    <w:p w14:paraId="7FCE9910" w14:textId="77777777" w:rsidR="008B20D1" w:rsidRDefault="008B20D1" w:rsidP="00A15541">
      <w:pPr>
        <w:spacing w:line="276" w:lineRule="auto"/>
        <w:ind w:leftChars="0" w:left="0" w:firstLineChars="0" w:firstLine="0"/>
        <w:jc w:val="both"/>
      </w:pPr>
    </w:p>
    <w:p w14:paraId="33D2E549" w14:textId="77777777" w:rsidR="008B20D1" w:rsidRDefault="00EE32D0">
      <w:pPr>
        <w:spacing w:line="276" w:lineRule="auto"/>
        <w:ind w:left="0" w:hanging="2"/>
        <w:jc w:val="both"/>
      </w:pPr>
      <w:r>
        <w:rPr>
          <w:b/>
        </w:rPr>
        <w:t>Si dichiara quindi che il valore emissivo di CO</w:t>
      </w:r>
      <w:r>
        <w:rPr>
          <w:b/>
          <w:vertAlign w:val="subscript"/>
        </w:rPr>
        <w:t>2eq</w:t>
      </w:r>
      <w:r>
        <w:rPr>
          <w:b/>
        </w:rPr>
        <w:t xml:space="preserve"> relativo al progetto risulta</w:t>
      </w:r>
      <w:r>
        <w:t>:</w:t>
      </w:r>
    </w:p>
    <w:p w14:paraId="3CB2FFB4" w14:textId="77777777" w:rsidR="008B20D1" w:rsidRDefault="00EE32D0">
      <w:pPr>
        <w:spacing w:line="276" w:lineRule="auto"/>
        <w:ind w:left="0" w:hanging="2"/>
        <w:jc w:val="both"/>
      </w:pPr>
      <w:r>
        <w:rPr>
          <w:rFonts w:ascii="MS Gothic" w:eastAsia="MS Gothic" w:hAnsi="MS Gothic" w:cs="MS Gothic"/>
        </w:rPr>
        <w:t>☐</w:t>
      </w:r>
      <w:r>
        <w:t xml:space="preserve"> inferiore a 20.000 t/anno</w:t>
      </w:r>
    </w:p>
    <w:p w14:paraId="3A088298" w14:textId="77777777" w:rsidR="008B20D1" w:rsidRDefault="00EE32D0">
      <w:pPr>
        <w:spacing w:line="276" w:lineRule="auto"/>
        <w:ind w:left="0" w:hanging="2"/>
        <w:jc w:val="both"/>
      </w:pPr>
      <w:r>
        <w:rPr>
          <w:rFonts w:ascii="MS Gothic" w:eastAsia="MS Gothic" w:hAnsi="MS Gothic" w:cs="MS Gothic"/>
        </w:rPr>
        <w:t>☐</w:t>
      </w:r>
      <w:r>
        <w:t xml:space="preserve"> superiore a 20.000 t/anno</w:t>
      </w:r>
    </w:p>
    <w:p w14:paraId="7386D1C4" w14:textId="77777777" w:rsidR="00290131" w:rsidRDefault="00290131" w:rsidP="00D25760">
      <w:pPr>
        <w:spacing w:line="276" w:lineRule="auto"/>
        <w:ind w:leftChars="0" w:left="0" w:firstLineChars="0" w:firstLine="0"/>
        <w:jc w:val="both"/>
      </w:pPr>
    </w:p>
    <w:p w14:paraId="162A3029" w14:textId="77777777" w:rsidR="00701A6A" w:rsidRDefault="00701A6A" w:rsidP="00D25760">
      <w:pPr>
        <w:spacing w:line="276" w:lineRule="auto"/>
        <w:ind w:leftChars="0" w:left="0" w:firstLineChars="0" w:firstLine="0"/>
        <w:jc w:val="both"/>
      </w:pPr>
    </w:p>
    <w:p w14:paraId="6B86545B" w14:textId="77777777" w:rsidR="008B20D1" w:rsidRDefault="00EE32D0">
      <w:pPr>
        <w:spacing w:line="276" w:lineRule="auto"/>
        <w:ind w:left="0" w:hanging="2"/>
        <w:jc w:val="both"/>
        <w:rPr>
          <w:b/>
        </w:rPr>
      </w:pPr>
      <w:r>
        <w:t xml:space="preserve"> Luogo e data                                                                      </w:t>
      </w:r>
      <w:r>
        <w:tab/>
      </w:r>
      <w:r>
        <w:tab/>
      </w:r>
      <w:r>
        <w:tab/>
        <w:t>Firma e timbro</w:t>
      </w:r>
    </w:p>
    <w:sectPr w:rsidR="008B20D1" w:rsidSect="008B20D1">
      <w:headerReference w:type="even" r:id="rId8"/>
      <w:headerReference w:type="default" r:id="rId9"/>
      <w:footerReference w:type="even" r:id="rId10"/>
      <w:footerReference w:type="default" r:id="rId11"/>
      <w:headerReference w:type="first" r:id="rId12"/>
      <w:footerReference w:type="first" r:id="rId13"/>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227FB" w14:textId="77777777" w:rsidR="001737AE" w:rsidRDefault="001737AE" w:rsidP="00F0208A">
      <w:pPr>
        <w:spacing w:line="240" w:lineRule="auto"/>
        <w:ind w:left="0" w:hanging="2"/>
      </w:pPr>
      <w:r>
        <w:separator/>
      </w:r>
    </w:p>
  </w:endnote>
  <w:endnote w:type="continuationSeparator" w:id="0">
    <w:p w14:paraId="733F8C90" w14:textId="77777777" w:rsidR="001737AE" w:rsidRDefault="001737AE" w:rsidP="00F0208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ECDF" w14:textId="77777777" w:rsidR="00BC383B" w:rsidRDefault="00BC383B">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09EA" w14:textId="77777777" w:rsidR="00BC383B" w:rsidRDefault="00BC383B">
    <w:pPr>
      <w:pStyle w:val="Pidipagina"/>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E8FC7" w14:textId="77777777" w:rsidR="00BC383B" w:rsidRDefault="00BC383B">
    <w:pPr>
      <w:pStyle w:val="Pidipa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4B11F" w14:textId="77777777" w:rsidR="001737AE" w:rsidRDefault="001737AE" w:rsidP="00F0208A">
      <w:pPr>
        <w:spacing w:line="240" w:lineRule="auto"/>
        <w:ind w:left="0" w:hanging="2"/>
      </w:pPr>
      <w:r>
        <w:separator/>
      </w:r>
    </w:p>
  </w:footnote>
  <w:footnote w:type="continuationSeparator" w:id="0">
    <w:p w14:paraId="14870C14" w14:textId="77777777" w:rsidR="001737AE" w:rsidRDefault="001737AE" w:rsidP="00F0208A">
      <w:pPr>
        <w:spacing w:line="240" w:lineRule="auto"/>
        <w:ind w:left="0" w:hanging="2"/>
      </w:pPr>
      <w:r>
        <w:continuationSeparator/>
      </w:r>
    </w:p>
  </w:footnote>
  <w:footnote w:id="1">
    <w:p w14:paraId="42B5E8D0" w14:textId="77777777" w:rsidR="008B20D1" w:rsidRPr="002E09E8" w:rsidRDefault="00EE32D0">
      <w:pPr>
        <w:widowControl w:val="0"/>
        <w:pBdr>
          <w:top w:val="nil"/>
          <w:left w:val="nil"/>
          <w:bottom w:val="nil"/>
          <w:right w:val="nil"/>
          <w:between w:val="nil"/>
        </w:pBdr>
        <w:spacing w:line="240" w:lineRule="auto"/>
        <w:ind w:left="0" w:hanging="2"/>
        <w:jc w:val="both"/>
        <w:rPr>
          <w:color w:val="808080"/>
          <w:sz w:val="20"/>
        </w:rPr>
      </w:pPr>
      <w:r w:rsidRPr="002E09E8">
        <w:rPr>
          <w:color w:val="808080"/>
          <w:vertAlign w:val="superscript"/>
        </w:rPr>
        <w:footnoteRef/>
      </w:r>
      <w:r w:rsidRPr="002E09E8">
        <w:rPr>
          <w:color w:val="808080"/>
          <w:sz w:val="20"/>
        </w:rPr>
        <w:t xml:space="preserve">Le </w:t>
      </w:r>
      <w:r w:rsidRPr="002E09E8">
        <w:rPr>
          <w:b/>
          <w:i/>
          <w:color w:val="808080"/>
          <w:sz w:val="20"/>
        </w:rPr>
        <w:t>emissioni dirette</w:t>
      </w:r>
      <w:r w:rsidRPr="002E09E8">
        <w:rPr>
          <w:color w:val="808080"/>
          <w:sz w:val="20"/>
        </w:rPr>
        <w:t xml:space="preserve"> (tipo 1) sono le emissioni </w:t>
      </w:r>
      <w:r w:rsidRPr="002E09E8">
        <w:rPr>
          <w:color w:val="808080"/>
          <w:sz w:val="20"/>
          <w:highlight w:val="white"/>
        </w:rPr>
        <w:t>derivanti da combustione di combustibili, processi/attività ed emissioni fuggitive, ovvero le emissioni delle attività proprie o di controllate nei “confini organizzativi”, nonché le emissioni dei veicoli della flotta.</w:t>
      </w:r>
    </w:p>
  </w:footnote>
  <w:footnote w:id="2">
    <w:p w14:paraId="57B13F9D" w14:textId="77777777" w:rsidR="008B20D1" w:rsidRPr="002E09E8" w:rsidRDefault="00EE32D0">
      <w:pPr>
        <w:widowControl w:val="0"/>
        <w:pBdr>
          <w:top w:val="nil"/>
          <w:left w:val="nil"/>
          <w:bottom w:val="nil"/>
          <w:right w:val="nil"/>
          <w:between w:val="nil"/>
        </w:pBdr>
        <w:spacing w:line="240" w:lineRule="auto"/>
        <w:ind w:left="0" w:hanging="2"/>
        <w:rPr>
          <w:color w:val="808080"/>
          <w:sz w:val="20"/>
        </w:rPr>
      </w:pPr>
      <w:r w:rsidRPr="002E09E8">
        <w:rPr>
          <w:color w:val="808080"/>
          <w:vertAlign w:val="superscript"/>
        </w:rPr>
        <w:footnoteRef/>
      </w:r>
      <w:r w:rsidRPr="002E09E8">
        <w:rPr>
          <w:color w:val="808080"/>
          <w:sz w:val="20"/>
          <w:highlight w:val="white"/>
        </w:rPr>
        <w:t xml:space="preserve">Variazione </w:t>
      </w:r>
      <w:r w:rsidRPr="002E09E8">
        <w:rPr>
          <w:i/>
          <w:color w:val="808080"/>
          <w:sz w:val="20"/>
          <w:highlight w:val="white"/>
        </w:rPr>
        <w:t>Consumo energetico annuo</w:t>
      </w:r>
      <w:r w:rsidRPr="002E09E8">
        <w:rPr>
          <w:color w:val="808080"/>
          <w:sz w:val="20"/>
          <w:highlight w:val="white"/>
        </w:rPr>
        <w:t xml:space="preserve"> dovuto al progetto = </w:t>
      </w:r>
      <w:r w:rsidRPr="002E09E8">
        <w:rPr>
          <w:i/>
          <w:color w:val="808080"/>
          <w:sz w:val="20"/>
          <w:highlight w:val="white"/>
        </w:rPr>
        <w:t>Consumo energetico annuo DOPO il progetto - Consumo energetico annuo PRIMA del progetto.</w:t>
      </w:r>
    </w:p>
    <w:p w14:paraId="45E251E3" w14:textId="77777777" w:rsidR="008B20D1" w:rsidRPr="002E09E8" w:rsidRDefault="00EE32D0">
      <w:pPr>
        <w:widowControl w:val="0"/>
        <w:pBdr>
          <w:top w:val="nil"/>
          <w:left w:val="nil"/>
          <w:bottom w:val="nil"/>
          <w:right w:val="nil"/>
          <w:between w:val="nil"/>
        </w:pBdr>
        <w:spacing w:line="240" w:lineRule="auto"/>
        <w:ind w:left="0" w:hanging="2"/>
        <w:rPr>
          <w:color w:val="808080"/>
          <w:sz w:val="20"/>
        </w:rPr>
      </w:pPr>
      <w:r w:rsidRPr="002E09E8">
        <w:rPr>
          <w:color w:val="808080"/>
          <w:sz w:val="20"/>
          <w:highlight w:val="white"/>
        </w:rPr>
        <w:t>Nel caso si disponga solo del quantitativo di combustibile necessario occorre calcolare il  “Consumo energetico annuo” moltiplicando il quantitativo combustibile per il “Potere calorifico inferiore” del combustibile utilizzato sotto indicato (fonte Ispra 2022):</w:t>
      </w:r>
    </w:p>
    <w:p w14:paraId="166C41DE" w14:textId="77777777" w:rsidR="008B20D1" w:rsidRPr="002E09E8" w:rsidRDefault="00EE32D0">
      <w:pPr>
        <w:widowControl w:val="0"/>
        <w:numPr>
          <w:ilvl w:val="0"/>
          <w:numId w:val="2"/>
        </w:numPr>
        <w:pBdr>
          <w:top w:val="nil"/>
          <w:left w:val="nil"/>
          <w:bottom w:val="nil"/>
          <w:right w:val="nil"/>
          <w:between w:val="nil"/>
        </w:pBdr>
        <w:spacing w:line="240" w:lineRule="auto"/>
        <w:ind w:left="0" w:hanging="2"/>
        <w:rPr>
          <w:color w:val="808080"/>
          <w:sz w:val="20"/>
        </w:rPr>
      </w:pPr>
      <w:r w:rsidRPr="002E09E8">
        <w:rPr>
          <w:color w:val="808080"/>
          <w:sz w:val="20"/>
        </w:rPr>
        <w:t>metano 0,035337 GJ/mc;</w:t>
      </w:r>
    </w:p>
    <w:p w14:paraId="5227914D" w14:textId="77777777" w:rsidR="008B20D1" w:rsidRPr="002E09E8" w:rsidRDefault="00EE32D0">
      <w:pPr>
        <w:widowControl w:val="0"/>
        <w:numPr>
          <w:ilvl w:val="0"/>
          <w:numId w:val="2"/>
        </w:numPr>
        <w:pBdr>
          <w:top w:val="nil"/>
          <w:left w:val="nil"/>
          <w:bottom w:val="nil"/>
          <w:right w:val="nil"/>
          <w:between w:val="nil"/>
        </w:pBdr>
        <w:spacing w:line="240" w:lineRule="auto"/>
        <w:ind w:left="0" w:hanging="2"/>
        <w:rPr>
          <w:color w:val="808080"/>
          <w:sz w:val="20"/>
        </w:rPr>
      </w:pPr>
      <w:r w:rsidRPr="002E09E8">
        <w:rPr>
          <w:color w:val="808080"/>
          <w:sz w:val="20"/>
        </w:rPr>
        <w:t>gasolio 42,873 GJ/t</w:t>
      </w:r>
    </w:p>
    <w:p w14:paraId="52FE24E4" w14:textId="77777777" w:rsidR="008B20D1" w:rsidRPr="002E09E8" w:rsidRDefault="00EE32D0">
      <w:pPr>
        <w:widowControl w:val="0"/>
        <w:numPr>
          <w:ilvl w:val="0"/>
          <w:numId w:val="2"/>
        </w:numPr>
        <w:pBdr>
          <w:top w:val="nil"/>
          <w:left w:val="nil"/>
          <w:bottom w:val="nil"/>
          <w:right w:val="nil"/>
          <w:between w:val="nil"/>
        </w:pBdr>
        <w:spacing w:line="240" w:lineRule="auto"/>
        <w:ind w:left="0" w:hanging="2"/>
        <w:rPr>
          <w:color w:val="808080"/>
          <w:sz w:val="20"/>
        </w:rPr>
      </w:pPr>
      <w:r w:rsidRPr="002E09E8">
        <w:rPr>
          <w:color w:val="808080"/>
          <w:sz w:val="20"/>
        </w:rPr>
        <w:t>olio combustibile 41,072 GJ/t.</w:t>
      </w:r>
    </w:p>
    <w:p w14:paraId="7ADA2A92" w14:textId="77777777" w:rsidR="008B20D1" w:rsidRDefault="00EE32D0">
      <w:pPr>
        <w:widowControl w:val="0"/>
        <w:pBdr>
          <w:top w:val="nil"/>
          <w:left w:val="nil"/>
          <w:bottom w:val="nil"/>
          <w:right w:val="nil"/>
          <w:between w:val="nil"/>
        </w:pBdr>
        <w:spacing w:line="240" w:lineRule="auto"/>
        <w:ind w:left="0" w:hanging="2"/>
        <w:rPr>
          <w:color w:val="000000"/>
          <w:sz w:val="20"/>
        </w:rPr>
      </w:pPr>
      <w:r w:rsidRPr="002E09E8">
        <w:rPr>
          <w:color w:val="808080"/>
          <w:sz w:val="20"/>
          <w:highlight w:val="white"/>
        </w:rPr>
        <w:t>Qualora il consumo energetico sia espresso in kWh si ricorda che 1 GJ= 277,78 kWh.</w:t>
      </w:r>
    </w:p>
  </w:footnote>
  <w:footnote w:id="3">
    <w:p w14:paraId="1EA02AE3" w14:textId="77777777" w:rsidR="008B20D1" w:rsidRPr="002E09E8" w:rsidRDefault="00EE32D0">
      <w:pPr>
        <w:widowControl w:val="0"/>
        <w:pBdr>
          <w:top w:val="nil"/>
          <w:left w:val="nil"/>
          <w:bottom w:val="nil"/>
          <w:right w:val="nil"/>
          <w:between w:val="nil"/>
        </w:pBdr>
        <w:spacing w:line="240" w:lineRule="auto"/>
        <w:ind w:left="0" w:hanging="2"/>
        <w:jc w:val="both"/>
        <w:rPr>
          <w:color w:val="808080"/>
          <w:sz w:val="20"/>
        </w:rPr>
      </w:pPr>
      <w:r w:rsidRPr="002E09E8">
        <w:rPr>
          <w:color w:val="808080"/>
          <w:vertAlign w:val="superscript"/>
        </w:rPr>
        <w:footnoteRef/>
      </w:r>
      <w:r w:rsidRPr="002E09E8">
        <w:rPr>
          <w:color w:val="808080"/>
          <w:sz w:val="20"/>
          <w:highlight w:val="white"/>
        </w:rPr>
        <w:t>EMISSIONI INDIRETTE (TIPO 2) sono quelle derivanti da energia elettrica/riscaldamento/raffreddamento utilizzati dal gestore dell’infrastruttura, ovvero le emissioni indirette dovute alla produzione di elettricità, calore, vapore prodotti da Terzi in luoghi diversi da quelli di utilizzo, ma comunque nella responsabilità dell’Azienda/Ente in quanto utilizzatore finale.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4E546" w14:textId="77777777" w:rsidR="00BC383B" w:rsidRDefault="00BC383B">
    <w:pPr>
      <w:pStyle w:val="Intestazione"/>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DD216" w14:textId="77777777" w:rsidR="00BC383B" w:rsidRDefault="00BC383B">
    <w:pPr>
      <w:pStyle w:val="Intestazione"/>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DFFBF" w14:textId="77777777" w:rsidR="00BC383B" w:rsidRDefault="00BC383B">
    <w:pPr>
      <w:pStyle w:val="Intestazione"/>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64A29"/>
    <w:multiLevelType w:val="multilevel"/>
    <w:tmpl w:val="24F2B4D2"/>
    <w:lvl w:ilvl="0">
      <w:start w:val="1"/>
      <w:numFmt w:val="bullet"/>
      <w:lvlText w:val="−"/>
      <w:lvlJc w:val="left"/>
      <w:pPr>
        <w:ind w:left="718" w:hanging="360"/>
      </w:pPr>
      <w:rPr>
        <w:rFonts w:ascii="Noto Sans Symbols" w:eastAsia="Noto Sans Symbols" w:hAnsi="Noto Sans Symbols" w:cs="Noto Sans Symbols"/>
      </w:rPr>
    </w:lvl>
    <w:lvl w:ilvl="1">
      <w:start w:val="1"/>
      <w:numFmt w:val="bullet"/>
      <w:lvlText w:val="o"/>
      <w:lvlJc w:val="left"/>
      <w:pPr>
        <w:ind w:left="1438" w:hanging="360"/>
      </w:pPr>
      <w:rPr>
        <w:rFonts w:ascii="Courier New" w:eastAsia="Courier New" w:hAnsi="Courier New" w:cs="Courier New"/>
      </w:rPr>
    </w:lvl>
    <w:lvl w:ilvl="2">
      <w:start w:val="1"/>
      <w:numFmt w:val="bullet"/>
      <w:lvlText w:val="▪"/>
      <w:lvlJc w:val="left"/>
      <w:pPr>
        <w:ind w:left="2158" w:hanging="360"/>
      </w:pPr>
      <w:rPr>
        <w:rFonts w:ascii="Noto Sans Symbols" w:eastAsia="Noto Sans Symbols" w:hAnsi="Noto Sans Symbols" w:cs="Noto Sans Symbols"/>
      </w:rPr>
    </w:lvl>
    <w:lvl w:ilvl="3">
      <w:start w:val="1"/>
      <w:numFmt w:val="bullet"/>
      <w:lvlText w:val="●"/>
      <w:lvlJc w:val="left"/>
      <w:pPr>
        <w:ind w:left="2878" w:hanging="360"/>
      </w:pPr>
      <w:rPr>
        <w:rFonts w:ascii="Noto Sans Symbols" w:eastAsia="Noto Sans Symbols" w:hAnsi="Noto Sans Symbols" w:cs="Noto Sans Symbols"/>
      </w:rPr>
    </w:lvl>
    <w:lvl w:ilvl="4">
      <w:start w:val="1"/>
      <w:numFmt w:val="bullet"/>
      <w:lvlText w:val="o"/>
      <w:lvlJc w:val="left"/>
      <w:pPr>
        <w:ind w:left="3598" w:hanging="360"/>
      </w:pPr>
      <w:rPr>
        <w:rFonts w:ascii="Courier New" w:eastAsia="Courier New" w:hAnsi="Courier New" w:cs="Courier New"/>
      </w:rPr>
    </w:lvl>
    <w:lvl w:ilvl="5">
      <w:start w:val="1"/>
      <w:numFmt w:val="bullet"/>
      <w:lvlText w:val="▪"/>
      <w:lvlJc w:val="left"/>
      <w:pPr>
        <w:ind w:left="4318" w:hanging="360"/>
      </w:pPr>
      <w:rPr>
        <w:rFonts w:ascii="Noto Sans Symbols" w:eastAsia="Noto Sans Symbols" w:hAnsi="Noto Sans Symbols" w:cs="Noto Sans Symbols"/>
      </w:rPr>
    </w:lvl>
    <w:lvl w:ilvl="6">
      <w:start w:val="1"/>
      <w:numFmt w:val="bullet"/>
      <w:lvlText w:val="●"/>
      <w:lvlJc w:val="left"/>
      <w:pPr>
        <w:ind w:left="5038" w:hanging="360"/>
      </w:pPr>
      <w:rPr>
        <w:rFonts w:ascii="Noto Sans Symbols" w:eastAsia="Noto Sans Symbols" w:hAnsi="Noto Sans Symbols" w:cs="Noto Sans Symbols"/>
      </w:rPr>
    </w:lvl>
    <w:lvl w:ilvl="7">
      <w:start w:val="1"/>
      <w:numFmt w:val="bullet"/>
      <w:lvlText w:val="o"/>
      <w:lvlJc w:val="left"/>
      <w:pPr>
        <w:ind w:left="5758" w:hanging="360"/>
      </w:pPr>
      <w:rPr>
        <w:rFonts w:ascii="Courier New" w:eastAsia="Courier New" w:hAnsi="Courier New" w:cs="Courier New"/>
      </w:rPr>
    </w:lvl>
    <w:lvl w:ilvl="8">
      <w:start w:val="1"/>
      <w:numFmt w:val="bullet"/>
      <w:lvlText w:val="▪"/>
      <w:lvlJc w:val="left"/>
      <w:pPr>
        <w:ind w:left="6478" w:hanging="360"/>
      </w:pPr>
      <w:rPr>
        <w:rFonts w:ascii="Noto Sans Symbols" w:eastAsia="Noto Sans Symbols" w:hAnsi="Noto Sans Symbols" w:cs="Noto Sans Symbols"/>
      </w:rPr>
    </w:lvl>
  </w:abstractNum>
  <w:abstractNum w:abstractNumId="1" w15:restartNumberingAfterBreak="0">
    <w:nsid w:val="1DDE7881"/>
    <w:multiLevelType w:val="multilevel"/>
    <w:tmpl w:val="5C1AB9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CA32A9B"/>
    <w:multiLevelType w:val="multilevel"/>
    <w:tmpl w:val="597A0D7E"/>
    <w:lvl w:ilvl="0">
      <w:numFmt w:val="bullet"/>
      <w:lvlText w:val="-"/>
      <w:lvlJc w:val="left"/>
      <w:pPr>
        <w:ind w:left="720" w:hanging="360"/>
      </w:pPr>
      <w:rPr>
        <w:u w:val="none"/>
        <w:vertAlign w:val="baseline"/>
      </w:rPr>
    </w:lvl>
    <w:lvl w:ilvl="1">
      <w:numFmt w:val="bullet"/>
      <w:lvlText w:val="-"/>
      <w:lvlJc w:val="left"/>
      <w:pPr>
        <w:ind w:left="1440" w:hanging="360"/>
      </w:pPr>
      <w:rPr>
        <w:u w:val="none"/>
        <w:vertAlign w:val="baseline"/>
      </w:rPr>
    </w:lvl>
    <w:lvl w:ilvl="2">
      <w:numFmt w:val="bullet"/>
      <w:lvlText w:val="-"/>
      <w:lvlJc w:val="left"/>
      <w:pPr>
        <w:ind w:left="2160" w:hanging="360"/>
      </w:pPr>
      <w:rPr>
        <w:u w:val="none"/>
        <w:vertAlign w:val="baseline"/>
      </w:rPr>
    </w:lvl>
    <w:lvl w:ilvl="3">
      <w:numFmt w:val="bullet"/>
      <w:lvlText w:val="-"/>
      <w:lvlJc w:val="left"/>
      <w:pPr>
        <w:ind w:left="2880" w:hanging="360"/>
      </w:pPr>
      <w:rPr>
        <w:u w:val="none"/>
        <w:vertAlign w:val="baseline"/>
      </w:rPr>
    </w:lvl>
    <w:lvl w:ilvl="4">
      <w:numFmt w:val="bullet"/>
      <w:lvlText w:val="-"/>
      <w:lvlJc w:val="left"/>
      <w:pPr>
        <w:ind w:left="3600" w:hanging="360"/>
      </w:pPr>
      <w:rPr>
        <w:u w:val="none"/>
        <w:vertAlign w:val="baseline"/>
      </w:rPr>
    </w:lvl>
    <w:lvl w:ilvl="5">
      <w:numFmt w:val="bullet"/>
      <w:lvlText w:val="-"/>
      <w:lvlJc w:val="left"/>
      <w:pPr>
        <w:ind w:left="4320" w:hanging="360"/>
      </w:pPr>
      <w:rPr>
        <w:u w:val="none"/>
        <w:vertAlign w:val="baseline"/>
      </w:rPr>
    </w:lvl>
    <w:lvl w:ilvl="6">
      <w:numFmt w:val="bullet"/>
      <w:lvlText w:val="-"/>
      <w:lvlJc w:val="left"/>
      <w:pPr>
        <w:ind w:left="5040" w:hanging="360"/>
      </w:pPr>
      <w:rPr>
        <w:u w:val="none"/>
        <w:vertAlign w:val="baseline"/>
      </w:rPr>
    </w:lvl>
    <w:lvl w:ilvl="7">
      <w:numFmt w:val="bullet"/>
      <w:lvlText w:val="-"/>
      <w:lvlJc w:val="left"/>
      <w:pPr>
        <w:ind w:left="5760" w:hanging="360"/>
      </w:pPr>
      <w:rPr>
        <w:u w:val="none"/>
        <w:vertAlign w:val="baseline"/>
      </w:rPr>
    </w:lvl>
    <w:lvl w:ilvl="8">
      <w:numFmt w:val="bullet"/>
      <w:lvlText w:val="-"/>
      <w:lvlJc w:val="left"/>
      <w:pPr>
        <w:ind w:left="6480" w:hanging="360"/>
      </w:pPr>
      <w:rPr>
        <w:u w:val="none"/>
        <w:vertAlign w:val="baseline"/>
      </w:rPr>
    </w:lvl>
  </w:abstractNum>
  <w:abstractNum w:abstractNumId="3" w15:restartNumberingAfterBreak="0">
    <w:nsid w:val="2D7931E8"/>
    <w:multiLevelType w:val="hybridMultilevel"/>
    <w:tmpl w:val="B5003878"/>
    <w:lvl w:ilvl="0" w:tplc="EAD6C628">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4" w15:restartNumberingAfterBreak="0">
    <w:nsid w:val="45D0752B"/>
    <w:multiLevelType w:val="hybridMultilevel"/>
    <w:tmpl w:val="7D70B676"/>
    <w:lvl w:ilvl="0" w:tplc="CE88D64A">
      <w:start w:val="1"/>
      <w:numFmt w:val="bullet"/>
      <w:lvlText w:val="□"/>
      <w:lvlJc w:val="left"/>
      <w:pPr>
        <w:ind w:left="718" w:hanging="360"/>
      </w:pPr>
      <w:rPr>
        <w:rFonts w:ascii="Courier New" w:hAnsi="Courier New"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5" w15:restartNumberingAfterBreak="0">
    <w:nsid w:val="4FAE09F9"/>
    <w:multiLevelType w:val="multilevel"/>
    <w:tmpl w:val="915AC59E"/>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6" w15:restartNumberingAfterBreak="0">
    <w:nsid w:val="5A7167EC"/>
    <w:multiLevelType w:val="multilevel"/>
    <w:tmpl w:val="4B0C9324"/>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7" w15:restartNumberingAfterBreak="0">
    <w:nsid w:val="744B2C7B"/>
    <w:multiLevelType w:val="multilevel"/>
    <w:tmpl w:val="658C167A"/>
    <w:lvl w:ilvl="0">
      <w:start w:val="1"/>
      <w:numFmt w:val="lowerLetter"/>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num w:numId="1" w16cid:durableId="214319961">
    <w:abstractNumId w:val="0"/>
  </w:num>
  <w:num w:numId="2" w16cid:durableId="920719770">
    <w:abstractNumId w:val="2"/>
  </w:num>
  <w:num w:numId="3" w16cid:durableId="700743092">
    <w:abstractNumId w:val="7"/>
  </w:num>
  <w:num w:numId="4" w16cid:durableId="1457487844">
    <w:abstractNumId w:val="5"/>
  </w:num>
  <w:num w:numId="5" w16cid:durableId="1819761371">
    <w:abstractNumId w:val="6"/>
  </w:num>
  <w:num w:numId="6" w16cid:durableId="423384488">
    <w:abstractNumId w:val="1"/>
  </w:num>
  <w:num w:numId="7" w16cid:durableId="298001270">
    <w:abstractNumId w:val="4"/>
  </w:num>
  <w:num w:numId="8" w16cid:durableId="52410413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0D1"/>
    <w:rsid w:val="00045AD0"/>
    <w:rsid w:val="001737AE"/>
    <w:rsid w:val="00247CF1"/>
    <w:rsid w:val="00290131"/>
    <w:rsid w:val="002E09E8"/>
    <w:rsid w:val="0030086D"/>
    <w:rsid w:val="00372834"/>
    <w:rsid w:val="003D0503"/>
    <w:rsid w:val="005574C7"/>
    <w:rsid w:val="00701A6A"/>
    <w:rsid w:val="00876565"/>
    <w:rsid w:val="008B20D1"/>
    <w:rsid w:val="0096444B"/>
    <w:rsid w:val="00981C01"/>
    <w:rsid w:val="00A15541"/>
    <w:rsid w:val="00AD5681"/>
    <w:rsid w:val="00BC2BFB"/>
    <w:rsid w:val="00BC383B"/>
    <w:rsid w:val="00C77F41"/>
    <w:rsid w:val="00C974F1"/>
    <w:rsid w:val="00D04A85"/>
    <w:rsid w:val="00D25760"/>
    <w:rsid w:val="00EE32D0"/>
    <w:rsid w:val="00F0208A"/>
    <w:rsid w:val="00F11341"/>
    <w:rsid w:val="00F30CF3"/>
    <w:rsid w:val="00FF3C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EBA63"/>
  <w15:docId w15:val="{6542C9B6-5BC5-4906-9EF2-E22624051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4425B"/>
    <w:pPr>
      <w:suppressAutoHyphens/>
      <w:autoSpaceDN w:val="0"/>
      <w:spacing w:line="1" w:lineRule="atLeast"/>
      <w:ind w:leftChars="-1" w:left="-1" w:hangingChars="1" w:hanging="1"/>
      <w:textDirection w:val="btLr"/>
      <w:textAlignment w:val="top"/>
      <w:outlineLvl w:val="0"/>
    </w:pPr>
    <w:rPr>
      <w:position w:val="-1"/>
      <w:sz w:val="24"/>
      <w:lang w:eastAsia="ar-SA"/>
    </w:rPr>
  </w:style>
  <w:style w:type="paragraph" w:styleId="Titolo1">
    <w:name w:val="heading 1"/>
    <w:basedOn w:val="Normale"/>
    <w:next w:val="Normale"/>
    <w:link w:val="Titolo1Carattere"/>
    <w:uiPriority w:val="9"/>
    <w:qFormat/>
    <w:rsid w:val="000B2356"/>
    <w:pPr>
      <w:keepNext/>
      <w:keepLines/>
      <w:spacing w:before="240"/>
      <w:jc w:val="both"/>
    </w:pPr>
    <w:rPr>
      <w:rFonts w:ascii="Calibri Light" w:eastAsia="Times New Roman" w:hAnsi="Calibri Light" w:cs="Times New Roman"/>
      <w:sz w:val="32"/>
      <w:szCs w:val="32"/>
    </w:rPr>
  </w:style>
  <w:style w:type="paragraph" w:styleId="Titolo2">
    <w:name w:val="heading 2"/>
    <w:basedOn w:val="Normale"/>
    <w:next w:val="Normale"/>
    <w:link w:val="Titolo2Carattere"/>
    <w:uiPriority w:val="9"/>
    <w:unhideWhenUsed/>
    <w:qFormat/>
    <w:rsid w:val="000B2356"/>
    <w:pPr>
      <w:keepNext/>
      <w:keepLines/>
      <w:spacing w:before="40"/>
      <w:jc w:val="both"/>
      <w:outlineLvl w:val="1"/>
    </w:pPr>
    <w:rPr>
      <w:rFonts w:ascii="Calibri Light" w:eastAsia="Times New Roman" w:hAnsi="Calibri Light" w:cs="Times New Roman"/>
      <w:sz w:val="26"/>
      <w:szCs w:val="26"/>
    </w:rPr>
  </w:style>
  <w:style w:type="paragraph" w:styleId="Titolo3">
    <w:name w:val="heading 3"/>
    <w:basedOn w:val="Normale1"/>
    <w:next w:val="Normale1"/>
    <w:rsid w:val="008B20D1"/>
    <w:pPr>
      <w:keepNext/>
      <w:keepLines/>
      <w:spacing w:before="280" w:after="80"/>
      <w:outlineLvl w:val="2"/>
    </w:pPr>
    <w:rPr>
      <w:b/>
      <w:sz w:val="28"/>
      <w:szCs w:val="28"/>
    </w:rPr>
  </w:style>
  <w:style w:type="paragraph" w:styleId="Titolo4">
    <w:name w:val="heading 4"/>
    <w:basedOn w:val="Normale1"/>
    <w:next w:val="Normale1"/>
    <w:rsid w:val="008B20D1"/>
    <w:pPr>
      <w:keepNext/>
      <w:keepLines/>
      <w:spacing w:before="240" w:after="40"/>
      <w:outlineLvl w:val="3"/>
    </w:pPr>
    <w:rPr>
      <w:b/>
    </w:rPr>
  </w:style>
  <w:style w:type="paragraph" w:styleId="Titolo5">
    <w:name w:val="heading 5"/>
    <w:basedOn w:val="Normale1"/>
    <w:next w:val="Normale1"/>
    <w:rsid w:val="008B20D1"/>
    <w:pPr>
      <w:keepNext/>
      <w:keepLines/>
      <w:spacing w:before="220" w:after="40"/>
      <w:outlineLvl w:val="4"/>
    </w:pPr>
    <w:rPr>
      <w:b/>
      <w:sz w:val="22"/>
      <w:szCs w:val="22"/>
    </w:rPr>
  </w:style>
  <w:style w:type="paragraph" w:styleId="Titolo6">
    <w:name w:val="heading 6"/>
    <w:basedOn w:val="Normale1"/>
    <w:next w:val="Normale1"/>
    <w:rsid w:val="008B20D1"/>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8B20D1"/>
    <w:pPr>
      <w:spacing w:line="259" w:lineRule="auto"/>
      <w:ind w:hanging="1"/>
    </w:pPr>
    <w:rPr>
      <w:sz w:val="24"/>
      <w:szCs w:val="24"/>
    </w:rPr>
  </w:style>
  <w:style w:type="table" w:customStyle="1" w:styleId="TableNormal">
    <w:name w:val="Table Normal"/>
    <w:rsid w:val="008B20D1"/>
    <w:pPr>
      <w:spacing w:line="259" w:lineRule="auto"/>
      <w:ind w:hanging="1"/>
    </w:pPr>
    <w:rPr>
      <w:sz w:val="24"/>
      <w:szCs w:val="24"/>
    </w:rPr>
    <w:tblPr>
      <w:tblCellMar>
        <w:top w:w="0" w:type="dxa"/>
        <w:left w:w="0" w:type="dxa"/>
        <w:bottom w:w="0" w:type="dxa"/>
        <w:right w:w="0" w:type="dxa"/>
      </w:tblCellMar>
    </w:tblPr>
  </w:style>
  <w:style w:type="paragraph" w:styleId="Titolo">
    <w:name w:val="Title"/>
    <w:basedOn w:val="Normale1"/>
    <w:next w:val="Normale1"/>
    <w:rsid w:val="008B20D1"/>
    <w:pPr>
      <w:keepNext/>
      <w:keepLines/>
      <w:spacing w:before="480" w:after="120"/>
    </w:pPr>
    <w:rPr>
      <w:b/>
      <w:sz w:val="72"/>
      <w:szCs w:val="72"/>
    </w:rPr>
  </w:style>
  <w:style w:type="character" w:customStyle="1" w:styleId="Titolo1Carattere">
    <w:name w:val="Titolo 1 Carattere"/>
    <w:link w:val="Titolo1"/>
    <w:uiPriority w:val="9"/>
    <w:rsid w:val="000B2356"/>
    <w:rPr>
      <w:rFonts w:ascii="Calibri Light" w:eastAsia="Times New Roman" w:hAnsi="Calibri Light" w:cs="Times New Roman"/>
      <w:sz w:val="32"/>
      <w:szCs w:val="32"/>
    </w:rPr>
  </w:style>
  <w:style w:type="character" w:customStyle="1" w:styleId="Titolo2Carattere">
    <w:name w:val="Titolo 2 Carattere"/>
    <w:link w:val="Titolo2"/>
    <w:uiPriority w:val="9"/>
    <w:rsid w:val="000B2356"/>
    <w:rPr>
      <w:rFonts w:ascii="Calibri Light" w:eastAsia="Times New Roman" w:hAnsi="Calibri Light" w:cs="Times New Roman"/>
      <w:sz w:val="26"/>
      <w:szCs w:val="26"/>
    </w:rPr>
  </w:style>
  <w:style w:type="paragraph" w:styleId="Paragrafoelenco">
    <w:name w:val="List Paragraph"/>
    <w:basedOn w:val="Normale"/>
    <w:uiPriority w:val="34"/>
    <w:qFormat/>
    <w:rsid w:val="00B4425B"/>
    <w:pPr>
      <w:ind w:left="720"/>
      <w:contextualSpacing/>
    </w:pPr>
  </w:style>
  <w:style w:type="paragraph" w:styleId="Sottotitolo">
    <w:name w:val="Subtitle"/>
    <w:basedOn w:val="Normale1"/>
    <w:next w:val="Normale1"/>
    <w:rsid w:val="008B20D1"/>
    <w:pPr>
      <w:keepNext/>
      <w:keepLines/>
      <w:spacing w:before="360" w:after="80"/>
    </w:pPr>
    <w:rPr>
      <w:rFonts w:ascii="Georgia" w:eastAsia="Georgia" w:hAnsi="Georgia" w:cs="Georgia"/>
      <w:i/>
      <w:color w:val="666666"/>
      <w:sz w:val="48"/>
      <w:szCs w:val="48"/>
    </w:rPr>
  </w:style>
  <w:style w:type="paragraph" w:styleId="Testofumetto">
    <w:name w:val="Balloon Text"/>
    <w:basedOn w:val="Normale"/>
    <w:link w:val="TestofumettoCarattere"/>
    <w:uiPriority w:val="99"/>
    <w:semiHidden/>
    <w:unhideWhenUsed/>
    <w:rsid w:val="00F0208A"/>
    <w:pPr>
      <w:spacing w:line="240" w:lineRule="auto"/>
    </w:pPr>
    <w:rPr>
      <w:rFonts w:ascii="Tahoma" w:hAnsi="Tahoma" w:cs="Tahoma"/>
      <w:sz w:val="16"/>
      <w:szCs w:val="16"/>
    </w:rPr>
  </w:style>
  <w:style w:type="character" w:customStyle="1" w:styleId="TestofumettoCarattere">
    <w:name w:val="Testo fumetto Carattere"/>
    <w:link w:val="Testofumetto"/>
    <w:uiPriority w:val="99"/>
    <w:semiHidden/>
    <w:rsid w:val="00F0208A"/>
    <w:rPr>
      <w:rFonts w:ascii="Tahoma" w:hAnsi="Tahoma" w:cs="Tahoma"/>
      <w:position w:val="-1"/>
      <w:sz w:val="16"/>
      <w:szCs w:val="16"/>
      <w:lang w:eastAsia="ar-SA"/>
    </w:rPr>
  </w:style>
  <w:style w:type="paragraph" w:styleId="Intestazione">
    <w:name w:val="header"/>
    <w:basedOn w:val="Normale"/>
    <w:link w:val="IntestazioneCarattere"/>
    <w:uiPriority w:val="99"/>
    <w:unhideWhenUsed/>
    <w:rsid w:val="00BC383B"/>
    <w:pPr>
      <w:tabs>
        <w:tab w:val="center" w:pos="4819"/>
        <w:tab w:val="right" w:pos="9638"/>
      </w:tabs>
      <w:spacing w:line="240" w:lineRule="auto"/>
    </w:pPr>
  </w:style>
  <w:style w:type="character" w:customStyle="1" w:styleId="IntestazioneCarattere">
    <w:name w:val="Intestazione Carattere"/>
    <w:link w:val="Intestazione"/>
    <w:uiPriority w:val="99"/>
    <w:rsid w:val="00BC383B"/>
    <w:rPr>
      <w:position w:val="-1"/>
      <w:szCs w:val="20"/>
      <w:lang w:eastAsia="ar-SA"/>
    </w:rPr>
  </w:style>
  <w:style w:type="paragraph" w:styleId="Pidipagina">
    <w:name w:val="footer"/>
    <w:basedOn w:val="Normale"/>
    <w:link w:val="PidipaginaCarattere"/>
    <w:uiPriority w:val="99"/>
    <w:unhideWhenUsed/>
    <w:rsid w:val="00BC383B"/>
    <w:pPr>
      <w:tabs>
        <w:tab w:val="center" w:pos="4819"/>
        <w:tab w:val="right" w:pos="9638"/>
      </w:tabs>
      <w:spacing w:line="240" w:lineRule="auto"/>
    </w:pPr>
  </w:style>
  <w:style w:type="character" w:customStyle="1" w:styleId="PidipaginaCarattere">
    <w:name w:val="Piè di pagina Carattere"/>
    <w:link w:val="Pidipagina"/>
    <w:uiPriority w:val="99"/>
    <w:rsid w:val="00BC383B"/>
    <w:rPr>
      <w:position w:val="-1"/>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FyBGZZrNHx7d9CCehvW518RNvA==">CgMxLjAaMAoBMBIrCikIB0IlChFRdWF0dHJvY2VudG8gU2FucxIQQXJpYWwgVW5pY29kZSBNUxowCgExEisKKQgHQiUKEVF1YXR0cm9jZW50byBTYW5zEhBBcmlhbCBVbmljb2RlIE1TOAByITF5MDJnMkRRYWlJVi1BUVprSHRRVTRPUVRwXy1fUll5SA==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834</Words>
  <Characters>4756</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Aiello Valentina</dc:creator>
  <cp:lastModifiedBy>Capraro Fausto</cp:lastModifiedBy>
  <cp:revision>2</cp:revision>
  <dcterms:created xsi:type="dcterms:W3CDTF">2023-09-04T13:49:00Z</dcterms:created>
  <dcterms:modified xsi:type="dcterms:W3CDTF">2023-09-04T13:49:00Z</dcterms:modified>
</cp:coreProperties>
</file>