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9F04C6" w14:textId="77777777" w:rsidR="00BC4347" w:rsidRDefault="00BC4347">
      <w:pPr>
        <w:rPr>
          <w:rFonts w:ascii="Calibri" w:eastAsia="Calibri" w:hAnsi="Calibri" w:cs="Calibri"/>
          <w:b/>
        </w:rPr>
      </w:pPr>
    </w:p>
    <w:p w14:paraId="58ED58A6" w14:textId="77777777" w:rsidR="00BC4347" w:rsidRDefault="00BC4347">
      <w:pPr>
        <w:ind w:left="70"/>
        <w:jc w:val="center"/>
        <w:rPr>
          <w:rFonts w:ascii="Arial Narrow" w:eastAsia="Arial Narrow" w:hAnsi="Arial Narrow" w:cs="Arial Narrow"/>
          <w:b/>
          <w:color w:val="333399"/>
          <w:sz w:val="24"/>
          <w:szCs w:val="24"/>
        </w:rPr>
      </w:pPr>
    </w:p>
    <w:p w14:paraId="29B9892E" w14:textId="77777777" w:rsidR="002D61AF" w:rsidRDefault="002D61AF">
      <w:pPr>
        <w:ind w:left="70"/>
        <w:jc w:val="center"/>
        <w:rPr>
          <w:rFonts w:ascii="Arial Narrow" w:eastAsia="Arial Narrow" w:hAnsi="Arial Narrow" w:cs="Arial Narrow"/>
          <w:b/>
          <w:color w:val="333399"/>
          <w:sz w:val="24"/>
          <w:szCs w:val="24"/>
        </w:rPr>
      </w:pPr>
    </w:p>
    <w:p w14:paraId="4E294562" w14:textId="77777777" w:rsidR="002D61AF" w:rsidRDefault="002D61AF">
      <w:pPr>
        <w:ind w:left="70"/>
        <w:jc w:val="center"/>
        <w:rPr>
          <w:rFonts w:ascii="Arial Narrow" w:eastAsia="Arial Narrow" w:hAnsi="Arial Narrow" w:cs="Arial Narrow"/>
          <w:b/>
          <w:color w:val="333399"/>
          <w:sz w:val="24"/>
          <w:szCs w:val="24"/>
        </w:rPr>
      </w:pPr>
    </w:p>
    <w:p w14:paraId="5E1CD814" w14:textId="77777777" w:rsidR="002D61AF" w:rsidRDefault="002D61AF">
      <w:pPr>
        <w:ind w:left="70"/>
        <w:jc w:val="center"/>
        <w:rPr>
          <w:rFonts w:ascii="Arial Narrow" w:eastAsia="Arial Narrow" w:hAnsi="Arial Narrow" w:cs="Arial Narrow"/>
          <w:b/>
          <w:color w:val="333399"/>
          <w:sz w:val="24"/>
          <w:szCs w:val="24"/>
        </w:rPr>
      </w:pPr>
    </w:p>
    <w:p w14:paraId="27171194" w14:textId="77777777" w:rsidR="002D61AF" w:rsidRDefault="002D61AF">
      <w:pPr>
        <w:ind w:left="70"/>
        <w:jc w:val="center"/>
        <w:rPr>
          <w:rFonts w:ascii="Arial Narrow" w:eastAsia="Arial Narrow" w:hAnsi="Arial Narrow" w:cs="Arial Narrow"/>
          <w:b/>
          <w:color w:val="333399"/>
          <w:sz w:val="24"/>
          <w:szCs w:val="24"/>
        </w:rPr>
      </w:pPr>
    </w:p>
    <w:p w14:paraId="0FF8C259" w14:textId="77777777" w:rsidR="002D61AF" w:rsidRDefault="002D61AF">
      <w:pPr>
        <w:ind w:left="70"/>
        <w:jc w:val="center"/>
        <w:rPr>
          <w:rFonts w:ascii="Arial Narrow" w:eastAsia="Arial Narrow" w:hAnsi="Arial Narrow" w:cs="Arial Narrow"/>
          <w:b/>
          <w:color w:val="333399"/>
          <w:sz w:val="24"/>
          <w:szCs w:val="24"/>
        </w:rPr>
      </w:pPr>
    </w:p>
    <w:p w14:paraId="41E5DDD6" w14:textId="77777777" w:rsidR="002D61AF" w:rsidRDefault="002D61AF">
      <w:pPr>
        <w:ind w:left="70"/>
        <w:jc w:val="center"/>
        <w:rPr>
          <w:rFonts w:ascii="Arial Narrow" w:eastAsia="Arial Narrow" w:hAnsi="Arial Narrow" w:cs="Arial Narrow"/>
          <w:b/>
          <w:color w:val="333399"/>
          <w:sz w:val="24"/>
          <w:szCs w:val="24"/>
        </w:rPr>
      </w:pPr>
    </w:p>
    <w:p w14:paraId="246EC3D4" w14:textId="77777777" w:rsidR="00BC4347" w:rsidRDefault="00BC4347">
      <w:pPr>
        <w:ind w:left="70"/>
        <w:jc w:val="center"/>
        <w:rPr>
          <w:rFonts w:ascii="Arial Narrow" w:eastAsia="Arial Narrow" w:hAnsi="Arial Narrow" w:cs="Arial Narrow"/>
          <w:b/>
          <w:color w:val="333399"/>
          <w:sz w:val="24"/>
          <w:szCs w:val="24"/>
        </w:rPr>
      </w:pPr>
    </w:p>
    <w:p w14:paraId="485B6898" w14:textId="77777777" w:rsidR="00BC4347" w:rsidRDefault="00BC4347">
      <w:pPr>
        <w:ind w:left="70"/>
        <w:jc w:val="center"/>
        <w:rPr>
          <w:rFonts w:ascii="Arial Narrow" w:eastAsia="Arial Narrow" w:hAnsi="Arial Narrow" w:cs="Arial Narrow"/>
          <w:b/>
          <w:color w:val="333399"/>
          <w:sz w:val="24"/>
          <w:szCs w:val="24"/>
        </w:rPr>
      </w:pPr>
    </w:p>
    <w:p w14:paraId="75C85B1E" w14:textId="77777777" w:rsidR="00BC4347" w:rsidRDefault="00BC4347">
      <w:pPr>
        <w:ind w:left="70"/>
        <w:jc w:val="center"/>
        <w:rPr>
          <w:rFonts w:ascii="Arial Narrow" w:eastAsia="Arial Narrow" w:hAnsi="Arial Narrow" w:cs="Arial Narrow"/>
          <w:b/>
          <w:color w:val="333399"/>
          <w:sz w:val="24"/>
          <w:szCs w:val="24"/>
        </w:rPr>
      </w:pPr>
    </w:p>
    <w:p w14:paraId="225C8E2E" w14:textId="77777777" w:rsidR="00BC4347" w:rsidRDefault="00BC4347">
      <w:pPr>
        <w:ind w:left="70"/>
        <w:jc w:val="center"/>
        <w:rPr>
          <w:rFonts w:ascii="Arial Narrow" w:eastAsia="Arial Narrow" w:hAnsi="Arial Narrow" w:cs="Arial Narrow"/>
          <w:b/>
          <w:color w:val="333399"/>
          <w:sz w:val="24"/>
          <w:szCs w:val="24"/>
        </w:rPr>
      </w:pPr>
    </w:p>
    <w:p w14:paraId="53C72CFD" w14:textId="77777777" w:rsidR="00BC4347" w:rsidRDefault="00E53FEA">
      <w:pPr>
        <w:ind w:left="70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color w:val="333399"/>
          <w:sz w:val="24"/>
          <w:szCs w:val="24"/>
        </w:rPr>
        <w:t>PR-FESR 2021-2027  -  PRIORITÀ 1</w:t>
      </w:r>
    </w:p>
    <w:p w14:paraId="1B15BB2E" w14:textId="77777777" w:rsidR="00BC4347" w:rsidRDefault="00BC4347">
      <w:pPr>
        <w:spacing w:after="160" w:line="259" w:lineRule="auto"/>
        <w:jc w:val="center"/>
        <w:rPr>
          <w:rFonts w:ascii="Arial" w:eastAsia="Arial" w:hAnsi="Arial" w:cs="Arial"/>
          <w:b/>
          <w:color w:val="333399"/>
          <w:sz w:val="24"/>
          <w:szCs w:val="24"/>
        </w:rPr>
      </w:pPr>
    </w:p>
    <w:p w14:paraId="2BBAA250" w14:textId="77777777" w:rsidR="00BC4347" w:rsidRDefault="00E53FEA">
      <w:pPr>
        <w:spacing w:after="160" w:line="259" w:lineRule="auto"/>
        <w:jc w:val="center"/>
        <w:rPr>
          <w:rFonts w:ascii="Arial" w:eastAsia="Arial" w:hAnsi="Arial" w:cs="Arial"/>
          <w:b/>
          <w:color w:val="333399"/>
          <w:sz w:val="24"/>
          <w:szCs w:val="24"/>
        </w:rPr>
      </w:pPr>
      <w:r>
        <w:rPr>
          <w:rFonts w:ascii="Arial" w:eastAsia="Arial" w:hAnsi="Arial" w:cs="Arial"/>
          <w:b/>
          <w:color w:val="333399"/>
          <w:sz w:val="24"/>
          <w:szCs w:val="24"/>
        </w:rPr>
        <w:t>Obiettivo specifico 1.1: Sviluppare e rafforzare le capacità di ricerca e di innovazione e l’introduzione di tecnologie avanzate</w:t>
      </w:r>
    </w:p>
    <w:p w14:paraId="31F19F4B" w14:textId="77777777" w:rsidR="00BC4347" w:rsidRDefault="00E53FEA">
      <w:pPr>
        <w:spacing w:after="160" w:line="259" w:lineRule="auto"/>
        <w:jc w:val="center"/>
        <w:rPr>
          <w:rFonts w:ascii="Arial" w:eastAsia="Arial" w:hAnsi="Arial" w:cs="Arial"/>
          <w:b/>
          <w:color w:val="333399"/>
          <w:sz w:val="24"/>
          <w:szCs w:val="24"/>
        </w:rPr>
      </w:pPr>
      <w:r>
        <w:rPr>
          <w:rFonts w:ascii="Arial" w:eastAsia="Arial" w:hAnsi="Arial" w:cs="Arial"/>
          <w:b/>
          <w:color w:val="333399"/>
          <w:sz w:val="24"/>
          <w:szCs w:val="24"/>
        </w:rPr>
        <w:t xml:space="preserve">Azione 1.1.6.” Supporto allo sviluppo di incubatori/acceleratori </w:t>
      </w:r>
    </w:p>
    <w:p w14:paraId="1D78DDFC" w14:textId="77777777" w:rsidR="00BC4347" w:rsidRDefault="00E53F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60" w:line="259" w:lineRule="auto"/>
        <w:jc w:val="center"/>
        <w:rPr>
          <w:rFonts w:ascii="Arial" w:eastAsia="Arial" w:hAnsi="Arial" w:cs="Arial"/>
          <w:b/>
          <w:color w:val="333399"/>
          <w:sz w:val="24"/>
          <w:szCs w:val="24"/>
        </w:rPr>
      </w:pPr>
      <w:r>
        <w:rPr>
          <w:rFonts w:ascii="Arial" w:eastAsia="Arial" w:hAnsi="Arial" w:cs="Arial"/>
          <w:b/>
          <w:color w:val="333399"/>
          <w:sz w:val="24"/>
          <w:szCs w:val="24"/>
        </w:rPr>
        <w:t xml:space="preserve">BANDO PER LO SVILUPPO DI INCUBATORI E ACCELERATORI  </w:t>
      </w:r>
    </w:p>
    <w:p w14:paraId="40E8C8F0" w14:textId="77777777" w:rsidR="00BC4347" w:rsidRDefault="00BC4347">
      <w:pPr>
        <w:ind w:left="70"/>
        <w:jc w:val="center"/>
        <w:rPr>
          <w:rFonts w:ascii="Arial" w:eastAsia="Arial" w:hAnsi="Arial" w:cs="Arial"/>
          <w:b/>
          <w:color w:val="333399"/>
          <w:sz w:val="24"/>
          <w:szCs w:val="24"/>
        </w:rPr>
      </w:pPr>
    </w:p>
    <w:p w14:paraId="3D718876" w14:textId="77777777" w:rsidR="00BC4347" w:rsidRDefault="00BC4347">
      <w:pPr>
        <w:ind w:left="70"/>
        <w:jc w:val="center"/>
        <w:rPr>
          <w:rFonts w:ascii="Arial" w:eastAsia="Arial" w:hAnsi="Arial" w:cs="Arial"/>
          <w:b/>
          <w:color w:val="333399"/>
          <w:sz w:val="24"/>
          <w:szCs w:val="24"/>
        </w:rPr>
      </w:pPr>
    </w:p>
    <w:p w14:paraId="478CF893" w14:textId="77777777" w:rsidR="00BC4347" w:rsidRDefault="00BC4347">
      <w:pPr>
        <w:ind w:left="-142"/>
        <w:rPr>
          <w:rFonts w:ascii="Arial" w:eastAsia="Arial" w:hAnsi="Arial" w:cs="Arial"/>
          <w:b/>
          <w:sz w:val="40"/>
          <w:szCs w:val="40"/>
        </w:rPr>
      </w:pPr>
    </w:p>
    <w:p w14:paraId="0628F3DA" w14:textId="77777777" w:rsidR="00BC4347" w:rsidRDefault="00E53FEA">
      <w:pPr>
        <w:ind w:left="-142"/>
        <w:jc w:val="center"/>
        <w:rPr>
          <w:rFonts w:ascii="Arial" w:eastAsia="Arial" w:hAnsi="Arial" w:cs="Arial"/>
          <w:b/>
          <w:color w:val="333399"/>
          <w:sz w:val="44"/>
          <w:szCs w:val="44"/>
        </w:rPr>
      </w:pPr>
      <w:r>
        <w:rPr>
          <w:rFonts w:ascii="Arial" w:eastAsia="Arial" w:hAnsi="Arial" w:cs="Arial"/>
          <w:b/>
          <w:color w:val="333399"/>
          <w:sz w:val="44"/>
          <w:szCs w:val="44"/>
        </w:rPr>
        <w:t>RELAZIONE DI APPLICAZIONE DEL PRINCIPIO DNSH AL PROGETTO PRESENTATO</w:t>
      </w:r>
    </w:p>
    <w:p w14:paraId="5FFBD407" w14:textId="77777777" w:rsidR="00BC4347" w:rsidRDefault="00BC4347">
      <w:pPr>
        <w:jc w:val="center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783A65A1" w14:textId="77777777" w:rsidR="00C73B29" w:rsidRDefault="00C73B29">
      <w:pPr>
        <w:jc w:val="center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5B020461" w14:textId="77777777" w:rsidR="00BC4347" w:rsidRDefault="00BC4347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776EF665" w14:textId="77777777" w:rsidR="00BC4347" w:rsidRDefault="00BC4347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76EF75E0" w14:textId="77777777" w:rsidR="00BC4347" w:rsidRDefault="00BC4347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5B8A15DF" w14:textId="77777777" w:rsidR="00BC4347" w:rsidRDefault="00BC4347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5B7603D2" w14:textId="77777777" w:rsidR="00BC4347" w:rsidRDefault="00BC4347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597D7A23" w14:textId="77777777" w:rsidR="00BC4347" w:rsidRDefault="00BC4347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3DC36B4E" w14:textId="77777777" w:rsidR="00BC4347" w:rsidRDefault="00BC4347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0CF859F8" w14:textId="77777777" w:rsidR="00BC4347" w:rsidRDefault="00BC4347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2EA02F46" w14:textId="77777777" w:rsidR="00BC4347" w:rsidRDefault="00BC4347">
      <w:pPr>
        <w:jc w:val="both"/>
        <w:rPr>
          <w:rFonts w:ascii="Calibri" w:eastAsia="Calibri" w:hAnsi="Calibri" w:cs="Calibri"/>
          <w:b/>
          <w:sz w:val="40"/>
          <w:szCs w:val="40"/>
          <w:highlight w:val="yellow"/>
        </w:rPr>
      </w:pPr>
    </w:p>
    <w:p w14:paraId="52426267" w14:textId="77777777" w:rsidR="00BC4347" w:rsidRDefault="00BC4347">
      <w:pPr>
        <w:jc w:val="both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57C5D851" w14:textId="77777777" w:rsidR="00BC4347" w:rsidRDefault="00BC4347">
      <w:pPr>
        <w:jc w:val="both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5C087F87" w14:textId="77777777" w:rsidR="00BC4347" w:rsidRDefault="00BC4347">
      <w:pPr>
        <w:jc w:val="both"/>
        <w:rPr>
          <w:rFonts w:ascii="Calibri" w:eastAsia="Calibri" w:hAnsi="Calibri" w:cs="Calibri"/>
          <w:b/>
          <w:sz w:val="24"/>
          <w:szCs w:val="24"/>
          <w:highlight w:val="yellow"/>
        </w:rPr>
      </w:pPr>
    </w:p>
    <w:p w14:paraId="4D1151A8" w14:textId="77777777" w:rsidR="00BC4347" w:rsidRDefault="00E53FEA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>1 – Informazioni generali sul progetto</w:t>
      </w:r>
    </w:p>
    <w:p w14:paraId="2C767E49" w14:textId="77777777" w:rsidR="00BC4347" w:rsidRDefault="00E53FEA">
      <w:pPr>
        <w:spacing w:before="120" w:after="120" w:line="276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Breve descrizione dell’iniziativa proposta </w:t>
      </w:r>
    </w:p>
    <w:p w14:paraId="58D791B5" w14:textId="77777777" w:rsidR="00BC4347" w:rsidRDefault="00BC4347">
      <w:pPr>
        <w:spacing w:line="276" w:lineRule="auto"/>
        <w:jc w:val="both"/>
        <w:rPr>
          <w:rFonts w:ascii="Calibri" w:eastAsia="Calibri" w:hAnsi="Calibri" w:cs="Calibri"/>
          <w:i/>
          <w:sz w:val="24"/>
          <w:szCs w:val="24"/>
        </w:rPr>
      </w:pPr>
    </w:p>
    <w:p w14:paraId="60FDA8C4" w14:textId="187FCDB4" w:rsidR="00BC4347" w:rsidRDefault="00E53FEA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2 – Descrizione interventi previsti e del contesto ambientale di riferimento</w:t>
      </w:r>
    </w:p>
    <w:p w14:paraId="7E404323" w14:textId="4042639B" w:rsidR="00BC4347" w:rsidRDefault="00E53FEA">
      <w:pPr>
        <w:spacing w:before="120" w:after="120" w:line="276" w:lineRule="auto"/>
        <w:jc w:val="both"/>
        <w:rPr>
          <w:sz w:val="24"/>
          <w:szCs w:val="24"/>
        </w:rPr>
      </w:pPr>
      <w:r w:rsidRPr="00290E15">
        <w:rPr>
          <w:rFonts w:ascii="Calibri" w:eastAsia="Calibri" w:hAnsi="Calibri" w:cs="Calibri"/>
          <w:sz w:val="24"/>
          <w:szCs w:val="24"/>
          <w:u w:val="single"/>
        </w:rPr>
        <w:t xml:space="preserve">In relazione </w:t>
      </w:r>
      <w:r w:rsidR="00290E15">
        <w:rPr>
          <w:rFonts w:ascii="Calibri" w:eastAsia="Calibri" w:hAnsi="Calibri" w:cs="Calibri"/>
          <w:sz w:val="24"/>
          <w:szCs w:val="24"/>
          <w:u w:val="single"/>
        </w:rPr>
        <w:t>alle spese finanziate</w:t>
      </w:r>
      <w:r w:rsidR="00247D76"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 w:rsidRPr="00290E15">
        <w:rPr>
          <w:rFonts w:ascii="Calibri" w:eastAsia="Calibri" w:hAnsi="Calibri" w:cs="Calibri"/>
          <w:sz w:val="24"/>
          <w:szCs w:val="24"/>
          <w:u w:val="single"/>
        </w:rPr>
        <w:t>descrivere</w:t>
      </w:r>
      <w:r w:rsidR="00247D76">
        <w:rPr>
          <w:rFonts w:ascii="Calibri" w:eastAsia="Calibri" w:hAnsi="Calibri" w:cs="Calibri"/>
          <w:sz w:val="24"/>
          <w:szCs w:val="24"/>
          <w:u w:val="single"/>
        </w:rPr>
        <w:t xml:space="preserve">  con particolare riguardo alle emissioni dei gas climalteranti e alla gestione dei rifiuti</w:t>
      </w:r>
      <w:r w:rsidR="00290E15">
        <w:rPr>
          <w:rFonts w:ascii="Calibri" w:eastAsia="Calibri" w:hAnsi="Calibri" w:cs="Calibri"/>
          <w:sz w:val="24"/>
          <w:szCs w:val="24"/>
        </w:rPr>
        <w:t>:</w:t>
      </w:r>
    </w:p>
    <w:p w14:paraId="025C910D" w14:textId="1222573D" w:rsidR="00BC4347" w:rsidRPr="00290E15" w:rsidRDefault="00E53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  <w:r>
        <w:rPr>
          <w:rFonts w:ascii="Calibri" w:eastAsia="Calibri" w:hAnsi="Calibri" w:cs="Calibri"/>
          <w:color w:val="000000"/>
          <w:sz w:val="24"/>
          <w:szCs w:val="24"/>
        </w:rPr>
        <w:t>tipologia di attività previste</w:t>
      </w:r>
    </w:p>
    <w:p w14:paraId="309305E4" w14:textId="09BE801D" w:rsidR="00290E15" w:rsidRPr="00290E15" w:rsidRDefault="00290E15" w:rsidP="006B5DA6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>
        <w:rPr>
          <w:rFonts w:ascii="Calibri" w:eastAsia="Calibri" w:hAnsi="Calibri" w:cs="Calibri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35529A" w14:textId="03CF3257" w:rsidR="00BC4347" w:rsidRPr="00247D76" w:rsidRDefault="00E53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  <w:r w:rsidRPr="00247D76">
        <w:rPr>
          <w:rFonts w:ascii="Calibri" w:eastAsia="Calibri" w:hAnsi="Calibri" w:cs="Calibri"/>
          <w:sz w:val="24"/>
          <w:szCs w:val="24"/>
        </w:rPr>
        <w:t xml:space="preserve">tecnologie utilizzate e modalità operative con </w:t>
      </w:r>
      <w:r w:rsidRPr="00247D76">
        <w:rPr>
          <w:rFonts w:ascii="Calibri" w:eastAsia="Calibri" w:hAnsi="Calibri" w:cs="Calibri"/>
          <w:sz w:val="24"/>
          <w:szCs w:val="24"/>
          <w:u w:val="single"/>
        </w:rPr>
        <w:t xml:space="preserve">particolare riferimento alle attrezzature </w:t>
      </w:r>
      <w:r w:rsidR="001C242A" w:rsidRPr="00247D76">
        <w:rPr>
          <w:rFonts w:ascii="Calibri" w:eastAsia="Calibri" w:hAnsi="Calibri" w:cs="Calibri"/>
          <w:sz w:val="24"/>
          <w:szCs w:val="24"/>
          <w:u w:val="single"/>
        </w:rPr>
        <w:t>e strumentazioni</w:t>
      </w:r>
      <w:r w:rsidR="00C30580" w:rsidRPr="00247D76">
        <w:rPr>
          <w:rFonts w:ascii="Calibri" w:eastAsia="Calibri" w:hAnsi="Calibri" w:cs="Calibri"/>
          <w:sz w:val="24"/>
          <w:szCs w:val="24"/>
          <w:u w:val="single"/>
        </w:rPr>
        <w:t xml:space="preserve"> </w:t>
      </w:r>
      <w:r w:rsidR="00290E15" w:rsidRPr="00247D76">
        <w:rPr>
          <w:rFonts w:ascii="Calibri" w:eastAsia="Calibri" w:hAnsi="Calibri" w:cs="Calibri"/>
          <w:sz w:val="24"/>
          <w:szCs w:val="24"/>
          <w:u w:val="single"/>
        </w:rPr>
        <w:t>finanziata dal progetto</w:t>
      </w:r>
      <w:r w:rsidRPr="00247D76">
        <w:rPr>
          <w:rFonts w:ascii="Calibri" w:eastAsia="Calibri" w:hAnsi="Calibri" w:cs="Calibri"/>
          <w:sz w:val="24"/>
          <w:szCs w:val="24"/>
        </w:rPr>
        <w:t>;</w:t>
      </w:r>
    </w:p>
    <w:p w14:paraId="2C358A87" w14:textId="753EEAB1" w:rsidR="00C30580" w:rsidRDefault="00C30580" w:rsidP="00D573A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CAE9E3C" w14:textId="77777777" w:rsidR="00BC4347" w:rsidRPr="00C30580" w:rsidRDefault="00E53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  <w:r w:rsidRPr="00834D0A">
        <w:rPr>
          <w:rFonts w:ascii="Calibri" w:eastAsia="Calibri" w:hAnsi="Calibri" w:cs="Calibri"/>
          <w:b/>
          <w:bCs/>
          <w:sz w:val="24"/>
          <w:szCs w:val="24"/>
          <w:u w:val="single"/>
        </w:rPr>
        <w:t>solo in caso di nuovo consumo di</w:t>
      </w:r>
      <w:r>
        <w:rPr>
          <w:rFonts w:ascii="Calibri" w:eastAsia="Calibri" w:hAnsi="Calibri" w:cs="Calibri"/>
          <w:sz w:val="24"/>
          <w:szCs w:val="24"/>
          <w:u w:val="single"/>
        </w:rPr>
        <w:t xml:space="preserve"> suolo</w:t>
      </w:r>
      <w:r>
        <w:rPr>
          <w:rFonts w:ascii="Calibri" w:eastAsia="Calibri" w:hAnsi="Calibri" w:cs="Calibri"/>
          <w:sz w:val="24"/>
          <w:szCs w:val="24"/>
        </w:rPr>
        <w:t xml:space="preserve"> descrivere il contesto territoriale e le sensibilità ambientali del territorio di ubicazione dell’intervento sulla base degli strumenti di pianificazione regionali e locali (es. zone di interesse paesaggistico, recettori di recapito delle acque, elevata probabilità dell’area per rischio idraulico/idrogeologico);</w:t>
      </w:r>
    </w:p>
    <w:p w14:paraId="0D6A155E" w14:textId="50039CE6" w:rsidR="00C30580" w:rsidRDefault="00C30580" w:rsidP="00D573A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 w:rsidRPr="00D573A1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74B2E">
        <w:rPr>
          <w:rFonts w:ascii="Calibri" w:eastAsia="Calibri" w:hAnsi="Calibri" w:cs="Calibri"/>
          <w:sz w:val="24"/>
          <w:szCs w:val="24"/>
        </w:rPr>
        <w:t>___________________</w:t>
      </w:r>
    </w:p>
    <w:p w14:paraId="51F94ECB" w14:textId="77777777" w:rsidR="00BC4347" w:rsidRPr="00D573A1" w:rsidRDefault="00E53F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</w:pPr>
      <w:r>
        <w:rPr>
          <w:rFonts w:ascii="Calibri" w:eastAsia="Calibri" w:hAnsi="Calibri" w:cs="Calibri"/>
          <w:sz w:val="24"/>
          <w:szCs w:val="24"/>
        </w:rPr>
        <w:t>descrizione delle misure di mitigazione/compensazione ambientali (ove previste).</w:t>
      </w:r>
    </w:p>
    <w:p w14:paraId="44768194" w14:textId="68AB0D42" w:rsidR="00D573A1" w:rsidRDefault="00D573A1" w:rsidP="00D573A1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 w:rsidRPr="00D573A1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50AA45" w14:textId="77777777" w:rsidR="00BC4347" w:rsidRDefault="00BC434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5A101D2" w14:textId="77777777" w:rsidR="00BC4347" w:rsidRDefault="00E53FEA">
      <w:pPr>
        <w:spacing w:line="276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 – Valutazione qualitativa dell’interferenza con gli obiettivi DNSH ritenuti significativi dal bando</w:t>
      </w:r>
    </w:p>
    <w:p w14:paraId="0CCF8638" w14:textId="2AF184D9" w:rsidR="00BC4347" w:rsidRDefault="00E53FE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Descrivere gli elementi di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 interferenza dell’intervento con gli obiettivi DNSH ritenuti significativi nel bando</w:t>
      </w:r>
      <w:r w:rsidR="00F06879">
        <w:rPr>
          <w:rFonts w:ascii="Calibri" w:eastAsia="Calibri" w:hAnsi="Calibri" w:cs="Calibri"/>
          <w:color w:val="000000"/>
          <w:sz w:val="24"/>
          <w:szCs w:val="24"/>
        </w:rPr>
        <w:t xml:space="preserve"> (Ob.1 e Ob.4) </w:t>
      </w:r>
      <w:r>
        <w:rPr>
          <w:rFonts w:ascii="Calibri" w:eastAsia="Calibri" w:hAnsi="Calibri" w:cs="Calibri"/>
          <w:color w:val="000000"/>
          <w:sz w:val="24"/>
          <w:szCs w:val="24"/>
        </w:rPr>
        <w:t>, sulla base anche di eventuali misure di mitigazione/compensazione  previste da progetto:</w:t>
      </w:r>
    </w:p>
    <w:p w14:paraId="778731DA" w14:textId="36B5C096" w:rsidR="00D81EBD" w:rsidRPr="00247D76" w:rsidRDefault="00E53FEA" w:rsidP="004D4DD3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 w:rsidRPr="00247D76">
        <w:rPr>
          <w:rFonts w:ascii="Calibri" w:eastAsia="Calibri" w:hAnsi="Calibri" w:cs="Calibri"/>
          <w:color w:val="000000"/>
          <w:sz w:val="24"/>
          <w:szCs w:val="24"/>
        </w:rPr>
        <w:lastRenderedPageBreak/>
        <w:t xml:space="preserve">per </w:t>
      </w:r>
      <w:proofErr w:type="spellStart"/>
      <w:r w:rsidRPr="00247D76">
        <w:rPr>
          <w:rFonts w:ascii="Calibri" w:eastAsia="Calibri" w:hAnsi="Calibri" w:cs="Calibri"/>
          <w:color w:val="000000"/>
          <w:sz w:val="24"/>
          <w:szCs w:val="24"/>
        </w:rPr>
        <w:t>Ob</w:t>
      </w:r>
      <w:proofErr w:type="spellEnd"/>
      <w:r w:rsidRPr="00247D76">
        <w:rPr>
          <w:rFonts w:ascii="Calibri" w:eastAsia="Calibri" w:hAnsi="Calibri" w:cs="Calibri"/>
          <w:color w:val="000000"/>
          <w:sz w:val="24"/>
          <w:szCs w:val="24"/>
        </w:rPr>
        <w:t>. 1 “mitigazione dei cambiamenti climatici” fare riferimento alle emissioni di gas climalteranti derivanti dal progetto e indicare se il progetto prevede un aumento, un mantenimento o una riduzione delle quantità di gas climalteranti emesse precedentemente all’attuazione del progetto</w:t>
      </w:r>
      <w:r w:rsidR="00DE545A" w:rsidRPr="00247D76">
        <w:rPr>
          <w:rFonts w:ascii="Calibri" w:eastAsia="Calibri" w:hAnsi="Calibri" w:cs="Calibri"/>
          <w:color w:val="000000"/>
          <w:sz w:val="24"/>
          <w:szCs w:val="24"/>
        </w:rPr>
        <w:t>.</w:t>
      </w:r>
      <w:r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4A38A0" w:rsidRPr="00247D76">
        <w:rPr>
          <w:rFonts w:ascii="Calibri" w:eastAsia="Calibri" w:hAnsi="Calibri" w:cs="Calibri"/>
          <w:color w:val="000000"/>
          <w:sz w:val="24"/>
          <w:szCs w:val="24"/>
        </w:rPr>
        <w:t>(</w:t>
      </w:r>
      <w:r w:rsidR="00DE545A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Ad esempio un intervento di </w:t>
      </w:r>
      <w:r w:rsidR="00BF2FF6" w:rsidRPr="00247D76">
        <w:rPr>
          <w:rFonts w:ascii="Calibri" w:eastAsia="Calibri" w:hAnsi="Calibri" w:cs="Calibri"/>
          <w:color w:val="000000"/>
          <w:sz w:val="24"/>
          <w:szCs w:val="24"/>
        </w:rPr>
        <w:t>adeguamento</w:t>
      </w:r>
      <w:r w:rsidR="00703FBF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D81EBD" w:rsidRPr="00247D76">
        <w:rPr>
          <w:rFonts w:ascii="Calibri" w:eastAsia="Calibri" w:hAnsi="Calibri" w:cs="Calibri"/>
          <w:color w:val="000000"/>
          <w:sz w:val="24"/>
          <w:szCs w:val="24"/>
        </w:rPr>
        <w:t>corrispondente</w:t>
      </w:r>
      <w:r w:rsidR="00721340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 a</w:t>
      </w:r>
      <w:r w:rsidR="00D81EBD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 riqualificazione energetica e/o ristrutturazione importante di secondo</w:t>
      </w:r>
      <w:r w:rsidR="004D4DD3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 livello</w:t>
      </w:r>
      <w:r w:rsidR="00FC7F0A" w:rsidRPr="00247D76">
        <w:rPr>
          <w:rFonts w:ascii="Calibri" w:eastAsia="Calibri" w:hAnsi="Calibri" w:cs="Calibri"/>
          <w:color w:val="000000"/>
          <w:sz w:val="24"/>
          <w:szCs w:val="24"/>
        </w:rPr>
        <w:t>,</w:t>
      </w:r>
      <w:r w:rsidR="004C749E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673384" w:rsidRPr="00247D76">
        <w:rPr>
          <w:rFonts w:ascii="Calibri" w:eastAsia="Calibri" w:hAnsi="Calibri" w:cs="Calibri"/>
          <w:color w:val="000000"/>
          <w:sz w:val="24"/>
          <w:szCs w:val="24"/>
        </w:rPr>
        <w:t>c</w:t>
      </w:r>
      <w:r w:rsidR="00D81EBD" w:rsidRPr="00247D76">
        <w:rPr>
          <w:rFonts w:ascii="Calibri" w:eastAsia="Calibri" w:hAnsi="Calibri" w:cs="Calibri"/>
          <w:color w:val="000000"/>
          <w:sz w:val="24"/>
          <w:szCs w:val="24"/>
        </w:rPr>
        <w:t>onsent</w:t>
      </w:r>
      <w:r w:rsidR="00673384" w:rsidRPr="00247D76">
        <w:rPr>
          <w:rFonts w:ascii="Calibri" w:eastAsia="Calibri" w:hAnsi="Calibri" w:cs="Calibri"/>
          <w:color w:val="000000"/>
          <w:sz w:val="24"/>
          <w:szCs w:val="24"/>
        </w:rPr>
        <w:t>e</w:t>
      </w:r>
      <w:r w:rsidR="00D81EBD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 un risparmio </w:t>
      </w:r>
      <w:r w:rsidR="00AC311F" w:rsidRPr="00247D76">
        <w:rPr>
          <w:rFonts w:ascii="Calibri" w:eastAsia="Calibri" w:hAnsi="Calibri" w:cs="Calibri"/>
          <w:color w:val="000000"/>
          <w:sz w:val="24"/>
          <w:szCs w:val="24"/>
        </w:rPr>
        <w:t>d</w:t>
      </w:r>
      <w:r w:rsidR="00D81EBD" w:rsidRPr="00247D76">
        <w:rPr>
          <w:rFonts w:ascii="Calibri" w:eastAsia="Calibri" w:hAnsi="Calibri" w:cs="Calibri"/>
          <w:color w:val="000000"/>
          <w:sz w:val="24"/>
          <w:szCs w:val="24"/>
        </w:rPr>
        <w:t>el fabbisogno di energia primaria globale</w:t>
      </w:r>
      <w:r w:rsidR="00944F63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 non rinnovabile (</w:t>
      </w:r>
      <w:proofErr w:type="spellStart"/>
      <w:r w:rsidR="00944F63" w:rsidRPr="00247D76">
        <w:rPr>
          <w:rFonts w:ascii="Calibri" w:eastAsia="Calibri" w:hAnsi="Calibri" w:cs="Calibri"/>
          <w:color w:val="000000"/>
          <w:sz w:val="24"/>
          <w:szCs w:val="24"/>
        </w:rPr>
        <w:t>Epgl,nren</w:t>
      </w:r>
      <w:proofErr w:type="spellEnd"/>
      <w:r w:rsidR="00944F63" w:rsidRPr="00247D76">
        <w:rPr>
          <w:rFonts w:ascii="Calibri" w:eastAsia="Calibri" w:hAnsi="Calibri" w:cs="Calibri"/>
          <w:color w:val="000000"/>
          <w:sz w:val="24"/>
          <w:szCs w:val="24"/>
        </w:rPr>
        <w:t>)</w:t>
      </w:r>
      <w:r w:rsidR="00D81EBD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="00954634" w:rsidRPr="00247D76">
        <w:rPr>
          <w:rFonts w:ascii="Calibri" w:eastAsia="Calibri" w:hAnsi="Calibri" w:cs="Calibri"/>
          <w:color w:val="000000"/>
          <w:sz w:val="24"/>
          <w:szCs w:val="24"/>
        </w:rPr>
        <w:t>non inferiore al</w:t>
      </w:r>
      <w:r w:rsidR="00D81EBD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 20</w:t>
      </w:r>
      <w:r w:rsidR="008B77D6" w:rsidRPr="00247D76">
        <w:rPr>
          <w:rFonts w:ascii="Calibri" w:eastAsia="Calibri" w:hAnsi="Calibri" w:cs="Calibri"/>
          <w:color w:val="000000"/>
          <w:sz w:val="24"/>
          <w:szCs w:val="24"/>
        </w:rPr>
        <w:t>%</w:t>
      </w:r>
      <w:r w:rsidR="00D81EBD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 rispetto al </w:t>
      </w:r>
      <w:r w:rsidR="007B7265" w:rsidRPr="00247D76">
        <w:rPr>
          <w:rFonts w:ascii="Calibri" w:eastAsia="Calibri" w:hAnsi="Calibri" w:cs="Calibri"/>
          <w:color w:val="000000"/>
          <w:sz w:val="24"/>
          <w:szCs w:val="24"/>
        </w:rPr>
        <w:t xml:space="preserve">fabbisogno </w:t>
      </w:r>
      <w:r w:rsidR="00D81EBD" w:rsidRPr="00247D76">
        <w:rPr>
          <w:rFonts w:ascii="Calibri" w:eastAsia="Calibri" w:hAnsi="Calibri" w:cs="Calibri"/>
          <w:color w:val="000000"/>
          <w:sz w:val="24"/>
          <w:szCs w:val="24"/>
        </w:rPr>
        <w:t>prima dell</w:t>
      </w:r>
      <w:r w:rsidR="00703FBF" w:rsidRPr="00247D76">
        <w:rPr>
          <w:rFonts w:ascii="Calibri" w:eastAsia="Calibri" w:hAnsi="Calibri" w:cs="Calibri"/>
          <w:color w:val="000000"/>
          <w:sz w:val="24"/>
          <w:szCs w:val="24"/>
        </w:rPr>
        <w:t>’intervento</w:t>
      </w:r>
      <w:r w:rsidR="004A38A0" w:rsidRPr="00247D76">
        <w:rPr>
          <w:rFonts w:ascii="Calibri" w:eastAsia="Calibri" w:hAnsi="Calibri" w:cs="Calibri"/>
          <w:color w:val="000000"/>
          <w:sz w:val="24"/>
          <w:szCs w:val="24"/>
        </w:rPr>
        <w:t>)</w:t>
      </w:r>
      <w:r w:rsidR="0069447D" w:rsidRPr="00247D76"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201D9E8A" w14:textId="77777777" w:rsidR="004D4DD3" w:rsidRDefault="004D4DD3" w:rsidP="004D4DD3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 w:rsidRPr="004D4DD3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5CDD46" w14:textId="18907567" w:rsidR="00BC4347" w:rsidRPr="00D81EBD" w:rsidRDefault="00BC4347" w:rsidP="00944F6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77"/>
        <w:jc w:val="both"/>
        <w:rPr>
          <w:rFonts w:ascii="Calibri" w:eastAsia="Calibri" w:hAnsi="Calibri" w:cs="Calibri"/>
          <w:strike/>
          <w:sz w:val="24"/>
          <w:szCs w:val="24"/>
        </w:rPr>
      </w:pPr>
    </w:p>
    <w:p w14:paraId="55A1927B" w14:textId="17A7D0E4" w:rsidR="00BC4347" w:rsidRPr="004D4DD3" w:rsidRDefault="00E53FEA" w:rsidP="004D4DD3">
      <w:pPr>
        <w:pStyle w:val="Paragrafoelenco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 w:rsidRPr="004D4DD3">
        <w:rPr>
          <w:rFonts w:ascii="Calibri" w:eastAsia="Calibri" w:hAnsi="Calibri" w:cs="Calibri"/>
          <w:color w:val="000000"/>
          <w:sz w:val="24"/>
          <w:szCs w:val="24"/>
        </w:rPr>
        <w:t xml:space="preserve">per </w:t>
      </w:r>
      <w:proofErr w:type="spellStart"/>
      <w:r w:rsidRPr="004D4DD3">
        <w:rPr>
          <w:rFonts w:ascii="Calibri" w:eastAsia="Calibri" w:hAnsi="Calibri" w:cs="Calibri"/>
          <w:color w:val="000000"/>
          <w:sz w:val="24"/>
          <w:szCs w:val="24"/>
        </w:rPr>
        <w:t>Ob</w:t>
      </w:r>
      <w:proofErr w:type="spellEnd"/>
      <w:r w:rsidRPr="004D4DD3">
        <w:rPr>
          <w:rFonts w:ascii="Calibri" w:eastAsia="Calibri" w:hAnsi="Calibri" w:cs="Calibri"/>
          <w:color w:val="000000"/>
          <w:sz w:val="24"/>
          <w:szCs w:val="24"/>
        </w:rPr>
        <w:t>. 4</w:t>
      </w:r>
      <w:r w:rsidR="00290E15" w:rsidRPr="004D4DD3"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r w:rsidRPr="004D4DD3">
        <w:rPr>
          <w:rFonts w:ascii="Calibri" w:eastAsia="Calibri" w:hAnsi="Calibri" w:cs="Calibri"/>
          <w:color w:val="000000"/>
          <w:sz w:val="24"/>
          <w:szCs w:val="24"/>
        </w:rPr>
        <w:t xml:space="preserve">“economia circolare” si dovrà fare riferimento all'attuale gestione dei rifiuti/ materiali </w:t>
      </w:r>
      <w:r w:rsidRPr="004D4DD3">
        <w:rPr>
          <w:rFonts w:ascii="Calibri" w:eastAsia="Calibri" w:hAnsi="Calibri" w:cs="Calibri"/>
          <w:sz w:val="24"/>
          <w:szCs w:val="24"/>
        </w:rPr>
        <w:t xml:space="preserve">nel sito </w:t>
      </w:r>
      <w:r w:rsidRPr="004D4DD3">
        <w:rPr>
          <w:rFonts w:ascii="Calibri" w:eastAsia="Calibri" w:hAnsi="Calibri" w:cs="Calibri"/>
          <w:color w:val="000000"/>
          <w:sz w:val="24"/>
          <w:szCs w:val="24"/>
        </w:rPr>
        <w:t xml:space="preserve"> di progetto e alla pianificazione prevista per i rifiuti/materiali derivanti dalla realizzazione del progetto, al fine di  verificare che non vi sia </w:t>
      </w:r>
      <w:r w:rsidRPr="004D4DD3">
        <w:rPr>
          <w:rFonts w:ascii="Calibri" w:eastAsia="Calibri" w:hAnsi="Calibri" w:cs="Calibri"/>
          <w:sz w:val="24"/>
          <w:szCs w:val="24"/>
        </w:rPr>
        <w:t>un peggioramento della produzione dei rifiuti non gestiti (ad esempio per i lavori di riqualificazione di edifici prevedere che chi esegue i  lavori sia iscritto al consorzio REC o avvii al riciclo almeno il 70% in peso dei rifiuti da costruzione e demolizione prodotti durante l’intervento).</w:t>
      </w:r>
    </w:p>
    <w:p w14:paraId="0B8BDC5C" w14:textId="77777777" w:rsidR="004D4DD3" w:rsidRDefault="004D4DD3" w:rsidP="004D4DD3">
      <w:p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ind w:left="360"/>
        <w:jc w:val="both"/>
      </w:pPr>
      <w:r w:rsidRPr="004D4DD3">
        <w:rPr>
          <w:rFonts w:ascii="Calibri" w:eastAsia="Calibri" w:hAnsi="Calibri" w:cs="Calibr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7D6089" w14:textId="77777777" w:rsidR="00BC4347" w:rsidRPr="004D4DD3" w:rsidRDefault="00BC4347" w:rsidP="004D4DD3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EED382C" w14:textId="77777777" w:rsidR="00BC4347" w:rsidRDefault="00E53FEA">
      <w:pPr>
        <w:spacing w:line="276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>4- Documentazione allegata</w:t>
      </w:r>
    </w:p>
    <w:p w14:paraId="4015EA19" w14:textId="212A7741" w:rsidR="00BC4347" w:rsidRPr="004F46F4" w:rsidRDefault="00E53FEA">
      <w:pPr>
        <w:spacing w:line="276" w:lineRule="auto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Allegare eventuale documentazione a supporto del </w:t>
      </w:r>
      <w:r w:rsidR="00455B57">
        <w:rPr>
          <w:rFonts w:ascii="Calibri" w:eastAsia="Calibri" w:hAnsi="Calibri" w:cs="Calibri"/>
          <w:sz w:val="24"/>
          <w:szCs w:val="24"/>
        </w:rPr>
        <w:t>paragrafo</w:t>
      </w:r>
      <w:r>
        <w:rPr>
          <w:rFonts w:ascii="Calibri" w:eastAsia="Calibri" w:hAnsi="Calibri" w:cs="Calibri"/>
          <w:sz w:val="24"/>
          <w:szCs w:val="24"/>
        </w:rPr>
        <w:t xml:space="preserve"> precedente (es. certificazioni, </w:t>
      </w:r>
      <w:r w:rsidR="00C622B9">
        <w:rPr>
          <w:rFonts w:ascii="Calibri" w:eastAsia="Calibri" w:hAnsi="Calibri" w:cs="Calibri"/>
          <w:sz w:val="24"/>
          <w:szCs w:val="24"/>
        </w:rPr>
        <w:t>relazioni</w:t>
      </w:r>
      <w:r w:rsidR="00B813F4">
        <w:rPr>
          <w:rFonts w:ascii="Calibri" w:eastAsia="Calibri" w:hAnsi="Calibri" w:cs="Calibri"/>
          <w:sz w:val="24"/>
          <w:szCs w:val="24"/>
        </w:rPr>
        <w:t xml:space="preserve"> </w:t>
      </w:r>
      <w:r w:rsidR="006375D7">
        <w:rPr>
          <w:rFonts w:ascii="Calibri" w:eastAsia="Calibri" w:hAnsi="Calibri" w:cs="Calibri"/>
          <w:sz w:val="24"/>
          <w:szCs w:val="24"/>
        </w:rPr>
        <w:t xml:space="preserve">prestazioni </w:t>
      </w:r>
      <w:r w:rsidR="0097742D">
        <w:rPr>
          <w:rFonts w:ascii="Calibri" w:eastAsia="Calibri" w:hAnsi="Calibri" w:cs="Calibri"/>
          <w:sz w:val="24"/>
          <w:szCs w:val="24"/>
        </w:rPr>
        <w:t xml:space="preserve">o diagnosi </w:t>
      </w:r>
      <w:r w:rsidR="006375D7">
        <w:rPr>
          <w:rFonts w:ascii="Calibri" w:eastAsia="Calibri" w:hAnsi="Calibri" w:cs="Calibri"/>
          <w:sz w:val="24"/>
          <w:szCs w:val="24"/>
        </w:rPr>
        <w:t>energetiche</w:t>
      </w:r>
      <w:r w:rsidR="00997D95">
        <w:rPr>
          <w:rFonts w:ascii="Calibri" w:eastAsia="Calibri" w:hAnsi="Calibri" w:cs="Calibri"/>
          <w:sz w:val="24"/>
          <w:szCs w:val="24"/>
        </w:rPr>
        <w:t xml:space="preserve">, </w:t>
      </w:r>
      <w:r>
        <w:rPr>
          <w:rFonts w:ascii="Calibri" w:eastAsia="Calibri" w:hAnsi="Calibri" w:cs="Calibri"/>
          <w:sz w:val="24"/>
          <w:szCs w:val="24"/>
        </w:rPr>
        <w:t>analisi di monitoraggio, studi specifici, consulenze).</w:t>
      </w:r>
    </w:p>
    <w:sectPr w:rsidR="00BC4347" w:rsidRPr="004F46F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624" w:right="849" w:bottom="1275" w:left="1134" w:header="567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43EB9A" w14:textId="77777777" w:rsidR="00DD32E4" w:rsidRDefault="00DD32E4">
      <w:r>
        <w:separator/>
      </w:r>
    </w:p>
  </w:endnote>
  <w:endnote w:type="continuationSeparator" w:id="0">
    <w:p w14:paraId="03D902EC" w14:textId="77777777" w:rsidR="00DD32E4" w:rsidRDefault="00DD32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CB0C9E4D-5EE8-4749-8A70-FC4442D299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5E9FB8D3-F440-45C7-AECA-240E6D0EE008}"/>
    <w:embedBold r:id="rId3" w:fontKey="{A25C6C55-6657-4ED0-B6A8-69060C9515EA}"/>
    <w:embedItalic r:id="rId4" w:fontKey="{1F2357C2-8AD2-4777-8795-9524AC4BB706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30802E1-017C-4A87-AD5C-04388CA1725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EF4316C-C7C1-40B5-ABCE-F22BF51B8F15}"/>
    <w:embedBold r:id="rId7" w:fontKey="{792151A6-9C3A-4C6A-B510-6C1B4BDA144F}"/>
    <w:embedItalic r:id="rId8" w:fontKey="{CAE6BE0B-0338-46F6-ABEC-FCD359B675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47315DDF-EBDE-4768-A497-1FB769A9FD4E}"/>
    <w:embedItalic r:id="rId10" w:fontKey="{EA432864-DA8D-4B91-A6F6-CD2CEE995C1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AE29CA93-D4A9-487E-A15A-028B40127CA8}"/>
    <w:embedBold r:id="rId12" w:fontKey="{F1079BD4-3A61-4E86-B6F0-E4B6906037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AE545880-0128-422C-87B0-30EA24D590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B1E24" w14:textId="77777777" w:rsidR="00BC4347" w:rsidRDefault="00E53F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290E15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21FBD0" w14:textId="77777777" w:rsidR="00BC4347" w:rsidRDefault="00BC434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73869C6" w14:textId="77777777" w:rsidR="00DD32E4" w:rsidRDefault="00DD32E4">
      <w:r>
        <w:separator/>
      </w:r>
    </w:p>
  </w:footnote>
  <w:footnote w:type="continuationSeparator" w:id="0">
    <w:p w14:paraId="6DBD60AE" w14:textId="77777777" w:rsidR="00DD32E4" w:rsidRDefault="00DD32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0BF49" w14:textId="77777777" w:rsidR="00BC4347" w:rsidRDefault="00E53F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rFonts w:ascii="Verdana" w:eastAsia="Verdana" w:hAnsi="Verdana" w:cs="Verdana"/>
        <w:color w:val="800000"/>
        <w:sz w:val="16"/>
        <w:szCs w:val="16"/>
      </w:rPr>
      <w:tab/>
    </w:r>
    <w:r>
      <w:rPr>
        <w:rFonts w:ascii="Verdana" w:eastAsia="Verdana" w:hAnsi="Verdana" w:cs="Verdana"/>
        <w:noProof/>
        <w:color w:val="000000"/>
        <w:sz w:val="16"/>
        <w:szCs w:val="16"/>
      </w:rPr>
      <w:drawing>
        <wp:inline distT="0" distB="0" distL="0" distR="0" wp14:anchorId="110D1D61" wp14:editId="3F2CDFCA">
          <wp:extent cx="5490210" cy="648335"/>
          <wp:effectExtent l="0" t="0" r="0" b="0"/>
          <wp:docPr id="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90210" cy="6483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color w:val="800000"/>
        <w:sz w:val="16"/>
        <w:szCs w:val="16"/>
      </w:rPr>
      <w:t xml:space="preserve"> </w:t>
    </w:r>
    <w:r>
      <w:rPr>
        <w:rFonts w:ascii="Verdana" w:eastAsia="Verdana" w:hAnsi="Verdana" w:cs="Verdana"/>
        <w:color w:val="800000"/>
        <w:sz w:val="16"/>
        <w:szCs w:val="16"/>
      </w:rPr>
      <w:tab/>
    </w:r>
  </w:p>
  <w:p w14:paraId="2F274F9A" w14:textId="77777777" w:rsidR="00BC4347" w:rsidRDefault="00E53F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6804"/>
        <w:tab w:val="right" w:pos="9638"/>
      </w:tabs>
      <w:ind w:left="-567"/>
      <w:jc w:val="both"/>
      <w:rPr>
        <w:color w:val="000000"/>
      </w:rPr>
    </w:pPr>
    <w:r>
      <w:rPr>
        <w:color w:val="000000"/>
      </w:rPr>
      <w:t xml:space="preserve">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30D270" w14:textId="77777777" w:rsidR="00BC4347" w:rsidRDefault="00E53F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Verdana" w:eastAsia="Verdana" w:hAnsi="Verdana" w:cs="Verdana"/>
        <w:color w:val="800000"/>
        <w:sz w:val="16"/>
        <w:szCs w:val="16"/>
      </w:rPr>
    </w:pPr>
    <w:r>
      <w:rPr>
        <w:rFonts w:ascii="Verdana" w:eastAsia="Verdana" w:hAnsi="Verdana" w:cs="Verdana"/>
        <w:color w:val="800000"/>
        <w:sz w:val="16"/>
        <w:szCs w:val="16"/>
      </w:rPr>
      <w:tab/>
    </w:r>
    <w:r>
      <w:rPr>
        <w:rFonts w:ascii="Verdana" w:eastAsia="Verdana" w:hAnsi="Verdana" w:cs="Verdana"/>
        <w:noProof/>
        <w:color w:val="000000"/>
        <w:sz w:val="16"/>
        <w:szCs w:val="16"/>
      </w:rPr>
      <w:drawing>
        <wp:inline distT="0" distB="0" distL="0" distR="0" wp14:anchorId="37922226" wp14:editId="7C34D681">
          <wp:extent cx="5787390" cy="569595"/>
          <wp:effectExtent l="0" t="0" r="0" b="0"/>
          <wp:docPr id="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87390" cy="569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color w:val="800000"/>
        <w:sz w:val="16"/>
        <w:szCs w:val="16"/>
      </w:rPr>
      <w:t xml:space="preserve"> </w:t>
    </w:r>
    <w:r>
      <w:rPr>
        <w:rFonts w:ascii="Verdana" w:eastAsia="Verdana" w:hAnsi="Verdana" w:cs="Verdana"/>
        <w:color w:val="800000"/>
        <w:sz w:val="16"/>
        <w:szCs w:val="16"/>
      </w:rPr>
      <w:tab/>
    </w:r>
  </w:p>
  <w:p w14:paraId="3905F36C" w14:textId="77777777" w:rsidR="00BC4347" w:rsidRDefault="00E53FE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6804"/>
        <w:tab w:val="right" w:pos="9638"/>
      </w:tabs>
      <w:ind w:left="-567"/>
      <w:jc w:val="both"/>
      <w:rPr>
        <w:color w:val="000000"/>
      </w:rPr>
    </w:pPr>
    <w:r>
      <w:rPr>
        <w:color w:val="000000"/>
      </w:rPr>
      <w:t xml:space="preserve">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E16F9A"/>
    <w:multiLevelType w:val="multilevel"/>
    <w:tmpl w:val="56C8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1B2805"/>
    <w:multiLevelType w:val="hybridMultilevel"/>
    <w:tmpl w:val="7CC4DB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DD69CC"/>
    <w:multiLevelType w:val="multilevel"/>
    <w:tmpl w:val="E8244698"/>
    <w:lvl w:ilvl="0">
      <w:start w:val="1"/>
      <w:numFmt w:val="decimal"/>
      <w:lvlText w:val="%1."/>
      <w:lvlJc w:val="left"/>
      <w:pPr>
        <w:ind w:left="1009" w:hanging="360"/>
      </w:pPr>
    </w:lvl>
    <w:lvl w:ilvl="1">
      <w:start w:val="2"/>
      <w:numFmt w:val="bullet"/>
      <w:lvlText w:val="-"/>
      <w:lvlJc w:val="left"/>
      <w:pPr>
        <w:ind w:left="1009" w:hanging="360"/>
      </w:pPr>
      <w:rPr>
        <w:color w:val="000000"/>
        <w:sz w:val="16"/>
        <w:szCs w:val="16"/>
      </w:rPr>
    </w:lvl>
    <w:lvl w:ilvl="2">
      <w:start w:val="1"/>
      <w:numFmt w:val="bullet"/>
      <w:lvlText w:val="▪"/>
      <w:lvlJc w:val="left"/>
      <w:pPr>
        <w:ind w:left="244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9" w:hanging="360"/>
      </w:pPr>
    </w:lvl>
    <w:lvl w:ilvl="5">
      <w:start w:val="1"/>
      <w:numFmt w:val="bullet"/>
      <w:lvlText w:val="▪"/>
      <w:lvlJc w:val="left"/>
      <w:pPr>
        <w:ind w:left="460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9" w:hanging="360"/>
      </w:pPr>
    </w:lvl>
    <w:lvl w:ilvl="8">
      <w:start w:val="1"/>
      <w:numFmt w:val="bullet"/>
      <w:lvlText w:val="▪"/>
      <w:lvlJc w:val="left"/>
      <w:pPr>
        <w:ind w:left="6769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958416C"/>
    <w:multiLevelType w:val="multilevel"/>
    <w:tmpl w:val="FAA04F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bullet"/>
      <w:lvlText w:val="-"/>
      <w:lvlJc w:val="left"/>
      <w:pPr>
        <w:ind w:left="720" w:hanging="360"/>
      </w:pPr>
      <w:rPr>
        <w:color w:val="000000"/>
        <w:sz w:val="16"/>
        <w:szCs w:val="16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32102029">
    <w:abstractNumId w:val="3"/>
  </w:num>
  <w:num w:numId="2" w16cid:durableId="1887333198">
    <w:abstractNumId w:val="2"/>
  </w:num>
  <w:num w:numId="3" w16cid:durableId="1786845336">
    <w:abstractNumId w:val="0"/>
  </w:num>
  <w:num w:numId="4" w16cid:durableId="7039488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347"/>
    <w:rsid w:val="001034CC"/>
    <w:rsid w:val="00154984"/>
    <w:rsid w:val="00166806"/>
    <w:rsid w:val="00174B2E"/>
    <w:rsid w:val="001C242A"/>
    <w:rsid w:val="00220866"/>
    <w:rsid w:val="002375E0"/>
    <w:rsid w:val="00247D76"/>
    <w:rsid w:val="00290E15"/>
    <w:rsid w:val="002D61AF"/>
    <w:rsid w:val="003F0E31"/>
    <w:rsid w:val="00407E25"/>
    <w:rsid w:val="00455B57"/>
    <w:rsid w:val="004A38A0"/>
    <w:rsid w:val="004C749E"/>
    <w:rsid w:val="004D4DD3"/>
    <w:rsid w:val="004F46F4"/>
    <w:rsid w:val="00500C8F"/>
    <w:rsid w:val="00540F7B"/>
    <w:rsid w:val="00573B9A"/>
    <w:rsid w:val="005A0644"/>
    <w:rsid w:val="005F77A6"/>
    <w:rsid w:val="006375D7"/>
    <w:rsid w:val="006457D4"/>
    <w:rsid w:val="006728F5"/>
    <w:rsid w:val="00673384"/>
    <w:rsid w:val="0069447D"/>
    <w:rsid w:val="006B5DA6"/>
    <w:rsid w:val="00703FBF"/>
    <w:rsid w:val="00721340"/>
    <w:rsid w:val="00723019"/>
    <w:rsid w:val="007B7265"/>
    <w:rsid w:val="00834D0A"/>
    <w:rsid w:val="008B77D6"/>
    <w:rsid w:val="00944F63"/>
    <w:rsid w:val="00954634"/>
    <w:rsid w:val="009611A8"/>
    <w:rsid w:val="0097742D"/>
    <w:rsid w:val="009975B6"/>
    <w:rsid w:val="00997D95"/>
    <w:rsid w:val="009A4EF1"/>
    <w:rsid w:val="009E4C25"/>
    <w:rsid w:val="00AC311F"/>
    <w:rsid w:val="00B550B8"/>
    <w:rsid w:val="00B813F4"/>
    <w:rsid w:val="00BC4347"/>
    <w:rsid w:val="00BF2FF6"/>
    <w:rsid w:val="00C30580"/>
    <w:rsid w:val="00C622B9"/>
    <w:rsid w:val="00C73B29"/>
    <w:rsid w:val="00D07273"/>
    <w:rsid w:val="00D573A1"/>
    <w:rsid w:val="00D769E3"/>
    <w:rsid w:val="00D81EBD"/>
    <w:rsid w:val="00DD32E4"/>
    <w:rsid w:val="00DE545A"/>
    <w:rsid w:val="00E53FEA"/>
    <w:rsid w:val="00F06879"/>
    <w:rsid w:val="00F6108D"/>
    <w:rsid w:val="00FC7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31E82"/>
  <w15:docId w15:val="{2E9C2A20-1462-4260-A1CD-7EC97B22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34BBC"/>
    <w:rPr>
      <w:lang w:eastAsia="it-IT"/>
    </w:rPr>
  </w:style>
  <w:style w:type="paragraph" w:styleId="Titolo1">
    <w:name w:val="heading 1"/>
    <w:basedOn w:val="Normale"/>
    <w:next w:val="Normale"/>
    <w:uiPriority w:val="9"/>
    <w:qFormat/>
    <w:rsid w:val="00263698"/>
    <w:pPr>
      <w:keepNext/>
      <w:outlineLvl w:val="0"/>
    </w:pPr>
    <w:rPr>
      <w:rFonts w:ascii="Arial" w:hAnsi="Arial"/>
      <w:b/>
      <w:color w:val="FFFFFF"/>
      <w:sz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63698"/>
    <w:pPr>
      <w:keepNext/>
      <w:outlineLvl w:val="1"/>
    </w:pPr>
    <w:rPr>
      <w:rFonts w:ascii="Arial" w:hAnsi="Arial"/>
      <w:b/>
      <w:color w:val="FFFFFF"/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263698"/>
    <w:pPr>
      <w:keepNext/>
      <w:outlineLvl w:val="2"/>
    </w:pPr>
    <w:rPr>
      <w:rFonts w:ascii="Arial" w:hAnsi="Arial"/>
      <w:b/>
      <w:color w:val="00FFFF"/>
      <w:sz w:val="52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263698"/>
    <w:pPr>
      <w:keepNext/>
      <w:outlineLvl w:val="3"/>
    </w:pPr>
    <w:rPr>
      <w:rFonts w:ascii="Arial" w:hAnsi="Arial"/>
      <w:b/>
      <w:color w:val="800080"/>
      <w:sz w:val="4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63698"/>
    <w:pPr>
      <w:keepNext/>
      <w:outlineLvl w:val="4"/>
    </w:pPr>
    <w:rPr>
      <w:rFonts w:ascii="Arial" w:hAnsi="Arial"/>
      <w:b/>
      <w:color w:val="FF6600"/>
      <w:sz w:val="40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63698"/>
    <w:pPr>
      <w:keepNext/>
      <w:outlineLvl w:val="5"/>
    </w:pPr>
    <w:rPr>
      <w:rFonts w:ascii="Arial" w:hAnsi="Arial" w:cs="Arial"/>
      <w:color w:val="000000"/>
      <w:sz w:val="40"/>
    </w:rPr>
  </w:style>
  <w:style w:type="paragraph" w:styleId="Titolo7">
    <w:name w:val="heading 7"/>
    <w:basedOn w:val="Normale"/>
    <w:next w:val="Normale"/>
    <w:qFormat/>
    <w:rsid w:val="00263698"/>
    <w:pPr>
      <w:keepNext/>
      <w:outlineLvl w:val="6"/>
    </w:pPr>
    <w:rPr>
      <w:b/>
      <w:bCs/>
      <w:color w:val="000000"/>
      <w:sz w:val="40"/>
    </w:rPr>
  </w:style>
  <w:style w:type="paragraph" w:styleId="Titolo8">
    <w:name w:val="heading 8"/>
    <w:basedOn w:val="Normale"/>
    <w:next w:val="Normale"/>
    <w:link w:val="Titolo8Carattere"/>
    <w:qFormat/>
    <w:rsid w:val="00263698"/>
    <w:pPr>
      <w:keepNext/>
      <w:outlineLvl w:val="7"/>
    </w:pPr>
    <w:rPr>
      <w:rFonts w:ascii="Arial" w:hAnsi="Arial" w:cs="Arial"/>
      <w:sz w:val="28"/>
    </w:rPr>
  </w:style>
  <w:style w:type="paragraph" w:styleId="Titolo9">
    <w:name w:val="heading 9"/>
    <w:basedOn w:val="Normale"/>
    <w:next w:val="Normale"/>
    <w:link w:val="Titolo9Carattere"/>
    <w:qFormat/>
    <w:rsid w:val="00263698"/>
    <w:pPr>
      <w:keepNext/>
      <w:outlineLvl w:val="8"/>
    </w:pPr>
    <w:rPr>
      <w:rFonts w:ascii="Verdana" w:hAnsi="Verdana"/>
      <w:b/>
      <w:sz w:val="5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umeropagina">
    <w:name w:val="page number"/>
    <w:basedOn w:val="Carpredefinitoparagrafo"/>
    <w:qFormat/>
    <w:rsid w:val="00263698"/>
  </w:style>
  <w:style w:type="character" w:customStyle="1" w:styleId="CopertinaCarattere">
    <w:name w:val="Copertina Carattere"/>
    <w:link w:val="Copertina"/>
    <w:qFormat/>
    <w:rsid w:val="005412C9"/>
    <w:rPr>
      <w:rFonts w:ascii="Verdana" w:hAnsi="Verdana"/>
      <w:color w:val="800000"/>
      <w:sz w:val="48"/>
      <w:lang w:val="it-IT" w:eastAsia="it-IT" w:bidi="ar-SA"/>
    </w:rPr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semiHidden/>
    <w:qFormat/>
    <w:rsid w:val="00EC15EB"/>
    <w:rPr>
      <w:vertAlign w:val="superscript"/>
    </w:rPr>
  </w:style>
  <w:style w:type="character" w:customStyle="1" w:styleId="Titolo8Carattere">
    <w:name w:val="Titolo 8 Carattere"/>
    <w:link w:val="Titolo8"/>
    <w:qFormat/>
    <w:rsid w:val="009C5545"/>
    <w:rPr>
      <w:rFonts w:ascii="Arial" w:hAnsi="Arial" w:cs="Arial"/>
      <w:sz w:val="28"/>
    </w:rPr>
  </w:style>
  <w:style w:type="character" w:customStyle="1" w:styleId="Titolo2Carattere">
    <w:name w:val="Titolo 2 Carattere"/>
    <w:link w:val="Titolo2"/>
    <w:qFormat/>
    <w:rsid w:val="00876412"/>
    <w:rPr>
      <w:rFonts w:ascii="Arial" w:hAnsi="Arial"/>
      <w:b/>
      <w:color w:val="FFFFFF"/>
      <w:sz w:val="24"/>
    </w:rPr>
  </w:style>
  <w:style w:type="character" w:customStyle="1" w:styleId="IntestazioneCarattere">
    <w:name w:val="Intestazione Carattere"/>
    <w:link w:val="Intestazione"/>
    <w:qFormat/>
    <w:rsid w:val="00876412"/>
  </w:style>
  <w:style w:type="character" w:customStyle="1" w:styleId="Titolo5Carattere">
    <w:name w:val="Titolo 5 Carattere"/>
    <w:link w:val="Titolo5"/>
    <w:qFormat/>
    <w:rsid w:val="00965B9B"/>
    <w:rPr>
      <w:rFonts w:ascii="Arial" w:hAnsi="Arial"/>
      <w:b/>
      <w:color w:val="FF6600"/>
      <w:sz w:val="40"/>
    </w:rPr>
  </w:style>
  <w:style w:type="character" w:customStyle="1" w:styleId="Titolo6Carattere">
    <w:name w:val="Titolo 6 Carattere"/>
    <w:link w:val="Titolo6"/>
    <w:qFormat/>
    <w:rsid w:val="00965B9B"/>
    <w:rPr>
      <w:rFonts w:ascii="Arial" w:hAnsi="Arial" w:cs="Arial"/>
      <w:color w:val="000000"/>
      <w:sz w:val="40"/>
    </w:rPr>
  </w:style>
  <w:style w:type="character" w:customStyle="1" w:styleId="Titolo9Carattere">
    <w:name w:val="Titolo 9 Carattere"/>
    <w:link w:val="Titolo9"/>
    <w:qFormat/>
    <w:rsid w:val="00965B9B"/>
    <w:rPr>
      <w:rFonts w:ascii="Verdana" w:hAnsi="Verdana"/>
      <w:b/>
      <w:sz w:val="52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  <w:rsid w:val="00FC67E1"/>
  </w:style>
  <w:style w:type="character" w:customStyle="1" w:styleId="CollegamentoInternet">
    <w:name w:val="Collegamento Internet"/>
    <w:basedOn w:val="Carpredefinitoparagrafo"/>
    <w:rsid w:val="0096443A"/>
    <w:rPr>
      <w:color w:val="0000FF" w:themeColor="hyperlink"/>
      <w:u w:val="single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716BA4"/>
    <w:rPr>
      <w:rFonts w:ascii="Verdana" w:hAnsi="Verdana"/>
      <w:b/>
      <w:bCs/>
      <w:sz w:val="24"/>
    </w:rPr>
  </w:style>
  <w:style w:type="character" w:styleId="Rimandocommento">
    <w:name w:val="annotation reference"/>
    <w:basedOn w:val="Carpredefinitoparagrafo"/>
    <w:semiHidden/>
    <w:unhideWhenUsed/>
    <w:qFormat/>
    <w:rsid w:val="0003260B"/>
    <w:rPr>
      <w:sz w:val="16"/>
      <w:szCs w:val="16"/>
    </w:rPr>
  </w:style>
  <w:style w:type="character" w:customStyle="1" w:styleId="TestocommentoCarattere">
    <w:name w:val="Testo commento Carattere"/>
    <w:basedOn w:val="Carpredefinitoparagrafo"/>
    <w:link w:val="Testocommento"/>
    <w:qFormat/>
    <w:rsid w:val="0003260B"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sid w:val="0003260B"/>
    <w:rPr>
      <w:b/>
      <w:bCs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qFormat/>
    <w:rsid w:val="00B46812"/>
    <w:rPr>
      <w:color w:val="605E5C"/>
      <w:shd w:val="clear" w:color="auto" w:fill="E1DFDD"/>
    </w:rPr>
  </w:style>
  <w:style w:type="character" w:customStyle="1" w:styleId="Caratterinotaapidipagina">
    <w:name w:val="Caratteri nota a piè di pagina"/>
    <w:qFormat/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Caratteridinumerazione">
    <w:name w:val="Caratteri di numerazione"/>
    <w:qFormat/>
  </w:style>
  <w:style w:type="paragraph" w:styleId="Corpotesto">
    <w:name w:val="Body Text"/>
    <w:basedOn w:val="Normale"/>
    <w:rsid w:val="00263698"/>
    <w:rPr>
      <w:rFonts w:ascii="Verdana" w:hAnsi="Verdana"/>
      <w:sz w:val="22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rsid w:val="00263698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263698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263698"/>
    <w:pPr>
      <w:ind w:left="360"/>
    </w:pPr>
    <w:rPr>
      <w:rFonts w:ascii="Arial" w:hAnsi="Arial"/>
      <w:b/>
    </w:rPr>
  </w:style>
  <w:style w:type="paragraph" w:styleId="Rientrocorpodeltesto2">
    <w:name w:val="Body Text Indent 2"/>
    <w:basedOn w:val="Normale"/>
    <w:qFormat/>
    <w:rsid w:val="00263698"/>
    <w:pPr>
      <w:ind w:left="73"/>
    </w:pPr>
    <w:rPr>
      <w:rFonts w:ascii="Arial" w:hAnsi="Arial" w:cs="Arial"/>
    </w:rPr>
  </w:style>
  <w:style w:type="paragraph" w:styleId="Testonotaapidipagina">
    <w:name w:val="footnote text"/>
    <w:basedOn w:val="Normale"/>
    <w:link w:val="TestonotaapidipaginaCarattere"/>
    <w:semiHidden/>
    <w:rsid w:val="00263698"/>
  </w:style>
  <w:style w:type="paragraph" w:styleId="Corpodeltesto2">
    <w:name w:val="Body Text 2"/>
    <w:basedOn w:val="Normale"/>
    <w:link w:val="Corpodeltesto2Carattere"/>
    <w:qFormat/>
    <w:rsid w:val="00263698"/>
    <w:pPr>
      <w:tabs>
        <w:tab w:val="left" w:pos="0"/>
        <w:tab w:val="left" w:pos="138"/>
        <w:tab w:val="right" w:pos="8717"/>
      </w:tabs>
      <w:jc w:val="both"/>
    </w:pPr>
    <w:rPr>
      <w:rFonts w:ascii="Verdana" w:hAnsi="Verdana"/>
      <w:b/>
      <w:bCs/>
      <w:sz w:val="24"/>
    </w:rPr>
  </w:style>
  <w:style w:type="paragraph" w:styleId="Rientrocorpodeltesto3">
    <w:name w:val="Body Text Indent 3"/>
    <w:basedOn w:val="Normale"/>
    <w:qFormat/>
    <w:rsid w:val="00263698"/>
    <w:pPr>
      <w:tabs>
        <w:tab w:val="left" w:pos="0"/>
        <w:tab w:val="left" w:pos="135"/>
        <w:tab w:val="right" w:pos="8594"/>
      </w:tabs>
      <w:ind w:left="113"/>
      <w:jc w:val="both"/>
    </w:pPr>
    <w:rPr>
      <w:rFonts w:ascii="Verdana" w:hAnsi="Verdana"/>
      <w:iCs/>
    </w:rPr>
  </w:style>
  <w:style w:type="paragraph" w:styleId="Corpodeltesto3">
    <w:name w:val="Body Text 3"/>
    <w:basedOn w:val="Normale"/>
    <w:qFormat/>
    <w:rsid w:val="00263698"/>
    <w:pPr>
      <w:tabs>
        <w:tab w:val="left" w:pos="0"/>
        <w:tab w:val="right" w:pos="8594"/>
      </w:tabs>
      <w:jc w:val="both"/>
    </w:pPr>
    <w:rPr>
      <w:b/>
      <w:bCs/>
      <w:i/>
      <w:sz w:val="21"/>
    </w:rPr>
  </w:style>
  <w:style w:type="paragraph" w:customStyle="1" w:styleId="Tabella">
    <w:name w:val="Tabella"/>
    <w:basedOn w:val="Normale"/>
    <w:next w:val="Normale"/>
    <w:qFormat/>
    <w:rsid w:val="005412C9"/>
    <w:pPr>
      <w:spacing w:after="60" w:line="360" w:lineRule="auto"/>
    </w:pPr>
    <w:rPr>
      <w:rFonts w:ascii="Verdana" w:hAnsi="Verdana"/>
    </w:rPr>
  </w:style>
  <w:style w:type="paragraph" w:customStyle="1" w:styleId="TabellaGrassetto">
    <w:name w:val="Tabella Grassetto"/>
    <w:basedOn w:val="Tabella"/>
    <w:qFormat/>
    <w:rsid w:val="005412C9"/>
    <w:rPr>
      <w:b/>
    </w:rPr>
  </w:style>
  <w:style w:type="paragraph" w:customStyle="1" w:styleId="Copertina">
    <w:name w:val="Copertina"/>
    <w:basedOn w:val="Normale"/>
    <w:link w:val="CopertinaCarattere"/>
    <w:qFormat/>
    <w:rsid w:val="005412C9"/>
    <w:pPr>
      <w:spacing w:after="60"/>
    </w:pPr>
    <w:rPr>
      <w:rFonts w:ascii="Verdana" w:hAnsi="Verdana"/>
      <w:color w:val="800000"/>
      <w:sz w:val="48"/>
    </w:rPr>
  </w:style>
  <w:style w:type="paragraph" w:customStyle="1" w:styleId="TabellaCorsivo">
    <w:name w:val="Tabella Corsivo"/>
    <w:basedOn w:val="Tabella"/>
    <w:qFormat/>
    <w:rsid w:val="00427670"/>
    <w:pPr>
      <w:spacing w:before="60"/>
    </w:pPr>
    <w:rPr>
      <w:rFonts w:cs="Tahoma"/>
      <w:i/>
    </w:rPr>
  </w:style>
  <w:style w:type="paragraph" w:styleId="Testofumetto">
    <w:name w:val="Balloon Text"/>
    <w:basedOn w:val="Normale"/>
    <w:semiHidden/>
    <w:qFormat/>
    <w:rsid w:val="009D4D3E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071EC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qFormat/>
    <w:rsid w:val="0096443A"/>
    <w:pPr>
      <w:spacing w:beforeAutospacing="1" w:afterAutospacing="1"/>
    </w:pPr>
    <w:rPr>
      <w:sz w:val="24"/>
      <w:szCs w:val="24"/>
    </w:rPr>
  </w:style>
  <w:style w:type="paragraph" w:customStyle="1" w:styleId="Default">
    <w:name w:val="Default"/>
    <w:qFormat/>
    <w:rsid w:val="00A765D0"/>
    <w:rPr>
      <w:rFonts w:eastAsiaTheme="minorHAnsi"/>
      <w:color w:val="000000"/>
      <w:sz w:val="24"/>
      <w:szCs w:val="24"/>
      <w:lang w:eastAsia="en-US"/>
    </w:rPr>
  </w:style>
  <w:style w:type="paragraph" w:styleId="Testocommento">
    <w:name w:val="annotation text"/>
    <w:basedOn w:val="Normale"/>
    <w:link w:val="TestocommentoCarattere"/>
    <w:unhideWhenUsed/>
    <w:qFormat/>
    <w:rsid w:val="0003260B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sid w:val="0003260B"/>
    <w:rPr>
      <w:b/>
      <w:bCs/>
    </w:rPr>
  </w:style>
  <w:style w:type="table" w:styleId="Grigliatabella">
    <w:name w:val="Table Grid"/>
    <w:basedOn w:val="Tabellanormale"/>
    <w:rsid w:val="00BA31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GSghUuhrc80OB6asjz5FLzFKfg==">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F77520A5EE4194AAE0E9CCDF0F10380" ma:contentTypeVersion="19" ma:contentTypeDescription="Creare un nuovo documento." ma:contentTypeScope="" ma:versionID="0a40f51d4a9bcddab748b51f3da8f432">
  <xsd:schema xmlns:xsd="http://www.w3.org/2001/XMLSchema" xmlns:xs="http://www.w3.org/2001/XMLSchema" xmlns:p="http://schemas.microsoft.com/office/2006/metadata/properties" xmlns:ns2="e7c786ba-63a4-4e8f-9b25-6cce7c3cef24" xmlns:ns3="8a7b9350-c968-4981-9d83-fb5f969cfbdd" targetNamespace="http://schemas.microsoft.com/office/2006/metadata/properties" ma:root="true" ma:fieldsID="52a5848fb52331fd5cef4ec56b724f1a" ns2:_="" ns3:_="">
    <xsd:import namespace="e7c786ba-63a4-4e8f-9b25-6cce7c3cef24"/>
    <xsd:import namespace="8a7b9350-c968-4981-9d83-fb5f969cfb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c786ba-63a4-4e8f-9b25-6cce7c3cef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468606d-3e0e-4e7b-a815-ae4d792ab8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7b9350-c968-4981-9d83-fb5f969cfbd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7da675d-2d8c-4153-84ee-1409f1be1e62}" ma:internalName="TaxCatchAll" ma:showField="CatchAllData" ma:web="8a7b9350-c968-4981-9d83-fb5f969cfb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7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a7b9350-c968-4981-9d83-fb5f969cfbdd" xsi:nil="true"/>
    <lcf76f155ced4ddcb4097134ff3c332f xmlns="e7c786ba-63a4-4e8f-9b25-6cce7c3cef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10718A0-A2AB-45FF-ABC7-CB0893785FA4}"/>
</file>

<file path=customXml/itemProps3.xml><?xml version="1.0" encoding="utf-8"?>
<ds:datastoreItem xmlns:ds="http://schemas.openxmlformats.org/officeDocument/2006/customXml" ds:itemID="{A613A8BC-9015-43B0-B5CB-74A687242561}"/>
</file>

<file path=customXml/itemProps4.xml><?xml version="1.0" encoding="utf-8"?>
<ds:datastoreItem xmlns:ds="http://schemas.openxmlformats.org/officeDocument/2006/customXml" ds:itemID="{4361BF5A-4823-4DD9-8A1D-9CB93DED1EB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Emilia-Romagna</Company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Tutino Francesco</dc:creator>
  <cp:lastModifiedBy>Capraro Fausto</cp:lastModifiedBy>
  <cp:revision>2</cp:revision>
  <dcterms:created xsi:type="dcterms:W3CDTF">2024-05-07T13:55:00Z</dcterms:created>
  <dcterms:modified xsi:type="dcterms:W3CDTF">2024-05-07T13:55:00Z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ntentTypeId">
    <vt:lpwstr>0x0101008F77520A5EE4194AAE0E9CCDF0F10380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