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Arial" w:cs="Arial" w:eastAsia="Arial" w:hAnsi="Arial"/>
          <w:color w:val="ff0000"/>
          <w:u w:val="single"/>
        </w:rPr>
      </w:pPr>
      <w:r w:rsidDel="00000000" w:rsidR="00000000" w:rsidRPr="00000000">
        <w:rPr>
          <w:rFonts w:ascii="Arial" w:cs="Arial" w:eastAsia="Arial" w:hAnsi="Arial"/>
          <w:color w:val="ff0000"/>
          <w:u w:val="single"/>
          <w:rtl w:val="0"/>
        </w:rPr>
        <w:t xml:space="preserve">La presente dichiarazione deve essere compilata in formato digitale, utilizzando il modulo fornito dalla Regione</w:t>
      </w:r>
    </w:p>
    <w:p w:rsidR="00000000" w:rsidDel="00000000" w:rsidP="00000000" w:rsidRDefault="00000000" w:rsidRPr="00000000" w14:paraId="00000003">
      <w:pPr>
        <w:ind w:left="70" w:firstLine="0"/>
        <w:jc w:val="center"/>
        <w:rPr>
          <w:rFonts w:ascii="Arial" w:cs="Arial" w:eastAsia="Arial" w:hAnsi="Arial"/>
          <w:b w:val="1"/>
          <w:color w:val="333399"/>
          <w:sz w:val="24"/>
          <w:szCs w:val="24"/>
        </w:rPr>
      </w:pPr>
      <w:r w:rsidDel="00000000" w:rsidR="00000000" w:rsidRPr="00000000">
        <w:rPr>
          <w:rtl w:val="0"/>
        </w:rPr>
      </w:r>
    </w:p>
    <w:p w:rsidR="00000000" w:rsidDel="00000000" w:rsidP="00000000" w:rsidRDefault="00000000" w:rsidRPr="00000000" w14:paraId="00000004">
      <w:pPr>
        <w:ind w:left="70" w:firstLine="0"/>
        <w:jc w:val="center"/>
        <w:rPr>
          <w:rFonts w:ascii="Arial" w:cs="Arial" w:eastAsia="Arial" w:hAnsi="Arial"/>
          <w:b w:val="1"/>
          <w:color w:val="333399"/>
          <w:sz w:val="24"/>
          <w:szCs w:val="24"/>
        </w:rPr>
      </w:pPr>
      <w:r w:rsidDel="00000000" w:rsidR="00000000" w:rsidRPr="00000000">
        <w:rPr>
          <w:rtl w:val="0"/>
        </w:rPr>
      </w:r>
    </w:p>
    <w:p w:rsidR="00000000" w:rsidDel="00000000" w:rsidP="00000000" w:rsidRDefault="00000000" w:rsidRPr="00000000" w14:paraId="00000005">
      <w:pPr>
        <w:ind w:left="70" w:firstLine="0"/>
        <w:jc w:val="center"/>
        <w:rPr>
          <w:rFonts w:ascii="Arial" w:cs="Arial" w:eastAsia="Arial" w:hAnsi="Arial"/>
          <w:b w:val="1"/>
          <w:color w:val="333399"/>
          <w:sz w:val="28"/>
          <w:szCs w:val="28"/>
        </w:rPr>
      </w:pPr>
      <w:bookmarkStart w:colFirst="0" w:colLast="0" w:name="_heading=h.gjdgxs" w:id="0"/>
      <w:bookmarkEnd w:id="0"/>
      <w:r w:rsidDel="00000000" w:rsidR="00000000" w:rsidRPr="00000000">
        <w:rPr>
          <w:rFonts w:ascii="Arial" w:cs="Arial" w:eastAsia="Arial" w:hAnsi="Arial"/>
          <w:b w:val="1"/>
          <w:color w:val="333399"/>
          <w:sz w:val="28"/>
          <w:szCs w:val="28"/>
          <w:rtl w:val="0"/>
        </w:rPr>
        <w:t xml:space="preserve">PR FESR 2021/2027 Priorità 1 Azione 1.1.1.</w:t>
      </w:r>
    </w:p>
    <w:p w:rsidR="00000000" w:rsidDel="00000000" w:rsidP="00000000" w:rsidRDefault="00000000" w:rsidRPr="00000000" w14:paraId="00000006">
      <w:pPr>
        <w:ind w:left="70" w:firstLine="0"/>
        <w:jc w:val="center"/>
        <w:rPr>
          <w:rFonts w:ascii="Arial" w:cs="Arial" w:eastAsia="Arial" w:hAnsi="Arial"/>
          <w:b w:val="1"/>
          <w:color w:val="333399"/>
          <w:sz w:val="28"/>
          <w:szCs w:val="28"/>
        </w:rPr>
      </w:pPr>
      <w:r w:rsidDel="00000000" w:rsidR="00000000" w:rsidRPr="00000000">
        <w:rPr>
          <w:rFonts w:ascii="Arial" w:cs="Arial" w:eastAsia="Arial" w:hAnsi="Arial"/>
          <w:b w:val="1"/>
          <w:color w:val="333399"/>
          <w:sz w:val="28"/>
          <w:szCs w:val="28"/>
          <w:rtl w:val="0"/>
        </w:rPr>
        <w:t xml:space="preserve">BANDO PER PROGETTI DI RICERCA NELL'AMBITO </w:t>
      </w:r>
    </w:p>
    <w:p w:rsidR="00000000" w:rsidDel="00000000" w:rsidP="00000000" w:rsidRDefault="00000000" w:rsidRPr="00000000" w14:paraId="00000007">
      <w:pPr>
        <w:ind w:left="70" w:firstLine="0"/>
        <w:jc w:val="center"/>
        <w:rPr>
          <w:rFonts w:ascii="Arial" w:cs="Arial" w:eastAsia="Arial" w:hAnsi="Arial"/>
          <w:b w:val="1"/>
          <w:color w:val="333399"/>
          <w:sz w:val="28"/>
          <w:szCs w:val="28"/>
        </w:rPr>
      </w:pPr>
      <w:r w:rsidDel="00000000" w:rsidR="00000000" w:rsidRPr="00000000">
        <w:rPr>
          <w:rFonts w:ascii="Arial" w:cs="Arial" w:eastAsia="Arial" w:hAnsi="Arial"/>
          <w:b w:val="1"/>
          <w:color w:val="333399"/>
          <w:sz w:val="28"/>
          <w:szCs w:val="28"/>
          <w:rtl w:val="0"/>
        </w:rPr>
        <w:t xml:space="preserve">DELL'AEROSPACE ECONOMY E DELLA PROGETTAZIONE DI INFRASTRUTTURE CRITICHE</w:t>
      </w:r>
    </w:p>
    <w:p w:rsidR="00000000" w:rsidDel="00000000" w:rsidP="00000000" w:rsidRDefault="00000000" w:rsidRPr="00000000" w14:paraId="00000008">
      <w:pPr>
        <w:ind w:left="70" w:firstLine="0"/>
        <w:jc w:val="center"/>
        <w:rPr>
          <w:rFonts w:ascii="Arial" w:cs="Arial" w:eastAsia="Arial" w:hAnsi="Arial"/>
          <w:b w:val="1"/>
          <w:color w:val="333399"/>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jc w:val="center"/>
        <w:rPr>
          <w:rFonts w:ascii="Arial" w:cs="Arial" w:eastAsia="Arial" w:hAnsi="Arial"/>
          <w:b w:val="1"/>
          <w:color w:val="333399"/>
          <w:sz w:val="28"/>
          <w:szCs w:val="28"/>
        </w:rPr>
      </w:pPr>
      <w:r w:rsidDel="00000000" w:rsidR="00000000" w:rsidRPr="00000000">
        <w:rPr>
          <w:rFonts w:ascii="Arial" w:cs="Arial" w:eastAsia="Arial" w:hAnsi="Arial"/>
          <w:b w:val="1"/>
          <w:color w:val="333399"/>
          <w:sz w:val="28"/>
          <w:szCs w:val="28"/>
          <w:rtl w:val="0"/>
        </w:rPr>
        <w:t xml:space="preserve">D.G.R. n.1142/2023</w:t>
      </w:r>
    </w:p>
    <w:tbl>
      <w:tblPr>
        <w:tblStyle w:val="Table1"/>
        <w:tblW w:w="988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75"/>
        <w:gridCol w:w="105"/>
        <w:gridCol w:w="105"/>
        <w:tblGridChange w:id="0">
          <w:tblGrid>
            <w:gridCol w:w="9675"/>
            <w:gridCol w:w="105"/>
            <w:gridCol w:w="105"/>
          </w:tblGrid>
        </w:tblGridChange>
      </w:tblGrid>
      <w:tr>
        <w:trPr>
          <w:cantSplit w:val="0"/>
          <w:trHeight w:val="540" w:hRule="atLeast"/>
          <w:tblHeader w:val="0"/>
        </w:trPr>
        <w:tc>
          <w:tcPr>
            <w:gridSpan w:val="3"/>
            <w:tcBorders>
              <w:top w:color="ffffff" w:space="0" w:sz="4" w:val="single"/>
              <w:left w:color="ffffff" w:space="0" w:sz="4" w:val="single"/>
              <w:bottom w:color="ffffff" w:space="0" w:sz="4" w:val="single"/>
              <w:right w:color="ffffff"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jc w:val="center"/>
              <w:rPr>
                <w:rFonts w:ascii="Arial" w:cs="Arial" w:eastAsia="Arial" w:hAnsi="Arial"/>
                <w:b w:val="1"/>
                <w:color w:val="333399"/>
                <w:sz w:val="28"/>
                <w:szCs w:val="28"/>
              </w:rPr>
            </w:pPr>
            <w:r w:rsidDel="00000000" w:rsidR="00000000" w:rsidRPr="00000000">
              <w:rPr>
                <w:rtl w:val="0"/>
              </w:rPr>
            </w:r>
          </w:p>
        </w:tc>
      </w:tr>
    </w:tbl>
    <w:p w:rsidR="00000000" w:rsidDel="00000000" w:rsidP="00000000" w:rsidRDefault="00000000" w:rsidRPr="00000000" w14:paraId="0000000D">
      <w:pPr>
        <w:ind w:left="70" w:firstLine="0"/>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E">
      <w:pPr>
        <w:ind w:left="70" w:firstLine="0"/>
        <w:jc w:val="center"/>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F">
      <w:pPr>
        <w:ind w:left="70" w:firstLine="0"/>
        <w:jc w:val="center"/>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10">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RELAZIONE DI APPLICAZIONE </w:t>
      </w:r>
    </w:p>
    <w:p w:rsidR="00000000" w:rsidDel="00000000" w:rsidP="00000000" w:rsidRDefault="00000000" w:rsidRPr="00000000" w14:paraId="00000011">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DEL PRINCIPIO DNSH</w:t>
      </w:r>
    </w:p>
    <w:p w:rsidR="00000000" w:rsidDel="00000000" w:rsidP="00000000" w:rsidRDefault="00000000" w:rsidRPr="00000000" w14:paraId="00000012">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AL PROGETTO n. PG/202_/______</w:t>
      </w:r>
    </w:p>
    <w:p w:rsidR="00000000" w:rsidDel="00000000" w:rsidP="00000000" w:rsidRDefault="00000000" w:rsidRPr="00000000" w14:paraId="00000013">
      <w:pPr>
        <w:ind w:left="-142" w:firstLine="0"/>
        <w:jc w:val="left"/>
        <w:rPr>
          <w:rFonts w:ascii="Arial" w:cs="Arial" w:eastAsia="Arial" w:hAnsi="Arial"/>
          <w:b w:val="1"/>
          <w:color w:val="333399"/>
          <w:sz w:val="40"/>
          <w:szCs w:val="40"/>
        </w:rPr>
      </w:pPr>
      <w:r w:rsidDel="00000000" w:rsidR="00000000" w:rsidRPr="00000000">
        <w:rPr>
          <w:rtl w:val="0"/>
        </w:rPr>
      </w:r>
    </w:p>
    <w:p w:rsidR="00000000" w:rsidDel="00000000" w:rsidP="00000000" w:rsidRDefault="00000000" w:rsidRPr="00000000" w14:paraId="00000014">
      <w:pPr>
        <w:widowControl w:val="0"/>
        <w:spacing w:after="40" w:before="40" w:lineRule="auto"/>
        <w:jc w:val="center"/>
        <w:rPr>
          <w:rFonts w:ascii="Arial" w:cs="Arial" w:eastAsia="Arial" w:hAnsi="Arial"/>
        </w:rPr>
      </w:pPr>
      <w:r w:rsidDel="00000000" w:rsidR="00000000" w:rsidRPr="00000000">
        <w:rPr>
          <w:rtl w:val="0"/>
        </w:rPr>
      </w:r>
    </w:p>
    <w:sdt>
      <w:sdtPr>
        <w:lock w:val="contentLocked"/>
        <w:tag w:val="goog_rdk_0"/>
      </w:sdtPr>
      <w:sdtContent>
        <w:tbl>
          <w:tblPr>
            <w:tblStyle w:val="Table2"/>
            <w:tblW w:w="9913.0" w:type="dxa"/>
            <w:jc w:val="left"/>
            <w:tblLayout w:type="fixed"/>
            <w:tblLook w:val="0000"/>
          </w:tblPr>
          <w:tblGrid>
            <w:gridCol w:w="1665"/>
            <w:gridCol w:w="8248"/>
            <w:tblGridChange w:id="0">
              <w:tblGrid>
                <w:gridCol w:w="1665"/>
                <w:gridCol w:w="8248"/>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5">
                <w:pPr>
                  <w:widowControl w:val="0"/>
                  <w:rPr>
                    <w:rFonts w:ascii="Arial" w:cs="Arial" w:eastAsia="Arial" w:hAnsi="Arial"/>
                  </w:rPr>
                </w:pPr>
                <w:r w:rsidDel="00000000" w:rsidR="00000000" w:rsidRPr="00000000">
                  <w:rPr>
                    <w:rFonts w:ascii="Arial" w:cs="Arial" w:eastAsia="Arial" w:hAnsi="Arial"/>
                    <w:sz w:val="18"/>
                    <w:szCs w:val="18"/>
                    <w:rtl w:val="0"/>
                  </w:rPr>
                  <w:t xml:space="preserve">Ragione sociale</w:t>
                </w:r>
                <w:r w:rsidDel="00000000" w:rsidR="00000000" w:rsidRPr="00000000">
                  <w:rPr>
                    <w:rFonts w:ascii="Arial" w:cs="Arial" w:eastAsia="Arial" w:hAnsi="Arial"/>
                    <w:sz w:val="18"/>
                    <w:szCs w:val="18"/>
                    <w:vertAlign w:val="superscript"/>
                  </w:rPr>
                  <w:footnoteReference w:customMarkFollows="0" w:id="0"/>
                </w: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6">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Sede intervento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8">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sz w:val="18"/>
                    <w:szCs w:val="18"/>
                    <w:rtl w:val="0"/>
                  </w:rPr>
                  <w:t xml:space="preserve">Titolo progetto</w:t>
                </w:r>
                <w:r w:rsidDel="00000000" w:rsidR="00000000" w:rsidRPr="00000000">
                  <w:rPr>
                    <w:rFonts w:ascii="Arial" w:cs="Arial" w:eastAsia="Arial" w:hAnsi="Arial"/>
                    <w:sz w:val="18"/>
                    <w:szCs w:val="18"/>
                    <w:vertAlign w:val="superscript"/>
                  </w:rPr>
                  <w:footnoteReference w:customMarkFollows="0" w:id="1"/>
                </w: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CUP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widowControl w:val="0"/>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1D">
      <w:pPr>
        <w:widowControl w:val="0"/>
        <w:rPr>
          <w:rFonts w:ascii="Arial" w:cs="Arial" w:eastAsia="Arial" w:hAnsi="Arial"/>
        </w:rPr>
      </w:pPr>
      <w:r w:rsidDel="00000000" w:rsidR="00000000" w:rsidRPr="00000000">
        <w:rPr>
          <w:rtl w:val="0"/>
        </w:rPr>
      </w:r>
    </w:p>
    <w:sdt>
      <w:sdtPr>
        <w:lock w:val="contentLocked"/>
        <w:tag w:val="goog_rdk_1"/>
      </w:sdtPr>
      <w:sdtContent>
        <w:tbl>
          <w:tblPr>
            <w:tblStyle w:val="Table3"/>
            <w:tblW w:w="9913.0" w:type="dxa"/>
            <w:jc w:val="left"/>
            <w:tblLayout w:type="fixed"/>
            <w:tblLook w:val="0000"/>
          </w:tblPr>
          <w:tblGrid>
            <w:gridCol w:w="5442"/>
            <w:gridCol w:w="4471"/>
            <w:tblGridChange w:id="0">
              <w:tblGrid>
                <w:gridCol w:w="5442"/>
                <w:gridCol w:w="44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E">
                <w:pPr>
                  <w:widowControl w:val="0"/>
                  <w:spacing w:after="40" w:before="40" w:lineRule="auto"/>
                  <w:rPr>
                    <w:rFonts w:ascii="Arial" w:cs="Arial" w:eastAsia="Arial" w:hAnsi="Arial"/>
                    <w:b w:val="1"/>
                  </w:rPr>
                </w:pPr>
                <w:r w:rsidDel="00000000" w:rsidR="00000000" w:rsidRPr="00000000">
                  <w:rPr>
                    <w:rFonts w:ascii="Arial" w:cs="Arial" w:eastAsia="Arial" w:hAnsi="Arial"/>
                    <w:sz w:val="18"/>
                    <w:szCs w:val="18"/>
                    <w:rtl w:val="0"/>
                  </w:rPr>
                  <w:t xml:space="preserve">Data di avvio e di conclusione di realizzazione del progetto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widowControl w:val="0"/>
                  <w:spacing w:after="40" w:before="40" w:lineRule="auto"/>
                  <w:rPr>
                    <w:rFonts w:ascii="Arial" w:cs="Arial" w:eastAsia="Arial" w:hAnsi="Arial"/>
                  </w:rPr>
                </w:pPr>
                <w:r w:rsidDel="00000000" w:rsidR="00000000" w:rsidRPr="00000000">
                  <w:rPr>
                    <w:rFonts w:ascii="Arial" w:cs="Arial" w:eastAsia="Arial" w:hAnsi="Arial"/>
                    <w:sz w:val="22"/>
                    <w:szCs w:val="22"/>
                    <w:rtl w:val="0"/>
                  </w:rPr>
                  <w:t xml:space="preserve">Dal</w:t>
                </w: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al</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bl>
      </w:sdtContent>
    </w:sdt>
    <w:p w:rsidR="00000000" w:rsidDel="00000000" w:rsidP="00000000" w:rsidRDefault="00000000" w:rsidRPr="00000000" w14:paraId="00000020">
      <w:pPr>
        <w:widowControl w:val="0"/>
        <w:rPr>
          <w:rFonts w:ascii="Arial" w:cs="Arial" w:eastAsia="Arial" w:hAnsi="Arial"/>
        </w:rPr>
      </w:pPr>
      <w:r w:rsidDel="00000000" w:rsidR="00000000" w:rsidRPr="00000000">
        <w:rPr>
          <w:rtl w:val="0"/>
        </w:rPr>
      </w:r>
    </w:p>
    <w:sdt>
      <w:sdtPr>
        <w:lock w:val="contentLocked"/>
        <w:tag w:val="goog_rdk_2"/>
      </w:sdtPr>
      <w:sdtContent>
        <w:tbl>
          <w:tblPr>
            <w:tblStyle w:val="Table4"/>
            <w:tblW w:w="9913.0" w:type="dxa"/>
            <w:jc w:val="left"/>
            <w:tblLayout w:type="fixed"/>
            <w:tblLook w:val="0000"/>
          </w:tblPr>
          <w:tblGrid>
            <w:gridCol w:w="3469"/>
            <w:gridCol w:w="2185"/>
            <w:gridCol w:w="4259"/>
            <w:tblGridChange w:id="0">
              <w:tblGrid>
                <w:gridCol w:w="3469"/>
                <w:gridCol w:w="2185"/>
                <w:gridCol w:w="42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1">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Autore della relazione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2">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4">
                <w:pPr>
                  <w:widowControl w:val="0"/>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 qualità di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Rappresentante/Procuratore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Telefono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9">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E-mail</w:t>
                </w:r>
                <w:r w:rsidDel="00000000" w:rsidR="00000000" w:rsidRPr="00000000">
                  <w:rPr>
                    <w:rtl w:val="0"/>
                  </w:rPr>
                </w:r>
              </w:p>
            </w:tc>
          </w:tr>
        </w:tbl>
      </w:sdtContent>
    </w:sdt>
    <w:p w:rsidR="00000000" w:rsidDel="00000000" w:rsidP="00000000" w:rsidRDefault="00000000" w:rsidRPr="00000000" w14:paraId="0000002A">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Il presente modello consente di assolvere a quanto previsto dal par. 9.5 “Obblighi connessi alla verifica del rispetto del principio DNSH” del bando, in forza del quale il richiedente può presentare una “Relazione DNSH” in cui illustra, per ciascun obiettivo ambientale rilevante, quali impatti ritiene che il progetto abbia generato e le motivazioni per le quali si considera significativo/non significativo il danno ambientale determinato dal progetto (</w:t>
      </w:r>
      <w:r w:rsidDel="00000000" w:rsidR="00000000" w:rsidRPr="00000000">
        <w:rPr>
          <w:rFonts w:ascii="Arial" w:cs="Arial" w:eastAsia="Arial" w:hAnsi="Arial"/>
          <w:i w:val="1"/>
          <w:color w:val="0000ff"/>
          <w:sz w:val="18"/>
          <w:szCs w:val="18"/>
          <w:rtl w:val="0"/>
        </w:rPr>
        <w:t xml:space="preserve">in alternativa alle certificazioni/etichette ambientali e alimentazione da fonti energetiche rinnovabili per almeno l’80% dei fabbisogni energetici del progetto</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B">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Al fine di garantire la conformità attuativa del bando al principio DNSH sono stati individuati quali obiettivi ambientali del Regolamento UE n. 852/2020 potenzialmente più interferenti con le operazioni finanziabili: </w:t>
      </w:r>
    </w:p>
    <w:p w:rsidR="00000000" w:rsidDel="00000000" w:rsidP="00000000" w:rsidRDefault="00000000" w:rsidRPr="00000000" w14:paraId="0000002C">
      <w:pPr>
        <w:numPr>
          <w:ilvl w:val="0"/>
          <w:numId w:val="2"/>
        </w:numPr>
        <w:tabs>
          <w:tab w:val="left" w:leader="none" w:pos="284"/>
        </w:tabs>
        <w:spacing w:line="360" w:lineRule="auto"/>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mitigazione dei cambiamenti climatici (</w:t>
      </w:r>
      <w:r w:rsidDel="00000000" w:rsidR="00000000" w:rsidRPr="00000000">
        <w:rPr>
          <w:rFonts w:ascii="Arial" w:cs="Arial" w:eastAsia="Arial" w:hAnsi="Arial"/>
          <w:b w:val="1"/>
          <w:i w:val="1"/>
          <w:sz w:val="18"/>
          <w:szCs w:val="18"/>
          <w:rtl w:val="0"/>
        </w:rPr>
        <w:t xml:space="preserve">Ob. 1</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D">
      <w:pPr>
        <w:numPr>
          <w:ilvl w:val="0"/>
          <w:numId w:val="2"/>
        </w:numPr>
        <w:tabs>
          <w:tab w:val="left" w:leader="none" w:pos="284"/>
        </w:tabs>
        <w:spacing w:line="360" w:lineRule="auto"/>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economia circolare compresa la prevenzione e il riciclaggio dei rifiuti </w:t>
      </w:r>
      <w:r w:rsidDel="00000000" w:rsidR="00000000" w:rsidRPr="00000000">
        <w:rPr>
          <w:rFonts w:ascii="Arial" w:cs="Arial" w:eastAsia="Arial" w:hAnsi="Arial"/>
          <w:b w:val="1"/>
          <w:i w:val="1"/>
          <w:sz w:val="18"/>
          <w:szCs w:val="18"/>
          <w:rtl w:val="0"/>
        </w:rPr>
        <w:t xml:space="preserve">(Ob. 4)</w:t>
      </w:r>
      <w:r w:rsidDel="00000000" w:rsidR="00000000" w:rsidRPr="00000000">
        <w:rPr>
          <w:rtl w:val="0"/>
        </w:rPr>
      </w:r>
    </w:p>
    <w:p w:rsidR="00000000" w:rsidDel="00000000" w:rsidP="00000000" w:rsidRDefault="00000000" w:rsidRPr="00000000" w14:paraId="0000002E">
      <w:pPr>
        <w:numPr>
          <w:ilvl w:val="0"/>
          <w:numId w:val="2"/>
        </w:numPr>
        <w:tabs>
          <w:tab w:val="left" w:leader="none" w:pos="284"/>
        </w:tabs>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i w:val="1"/>
          <w:sz w:val="18"/>
          <w:szCs w:val="18"/>
          <w:rtl w:val="0"/>
        </w:rPr>
        <w:t xml:space="preserve">prevenzione e riduzione dell'inquinamento nell’aria, nell’acqua e nel suolo </w:t>
      </w:r>
      <w:r w:rsidDel="00000000" w:rsidR="00000000" w:rsidRPr="00000000">
        <w:rPr>
          <w:rFonts w:ascii="Arial" w:cs="Arial" w:eastAsia="Arial" w:hAnsi="Arial"/>
          <w:b w:val="1"/>
          <w:i w:val="1"/>
          <w:sz w:val="18"/>
          <w:szCs w:val="18"/>
          <w:rtl w:val="0"/>
        </w:rPr>
        <w:t xml:space="preserve">(Ob. 5).</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NOTE PER LA COMPILAZIONE DEL MODELLO</w:t>
      </w:r>
    </w:p>
    <w:p w:rsidR="00000000" w:rsidDel="00000000" w:rsidP="00000000" w:rsidRDefault="00000000" w:rsidRPr="00000000" w14:paraId="00000030">
      <w:pPr>
        <w:spacing w:before="240" w:line="276" w:lineRule="auto"/>
        <w:jc w:val="both"/>
        <w:rPr>
          <w:rFonts w:ascii="Arial" w:cs="Arial" w:eastAsia="Arial" w:hAnsi="Arial"/>
          <w:b w:val="1"/>
          <w:i w:val="1"/>
        </w:rPr>
      </w:pPr>
      <w:r w:rsidDel="00000000" w:rsidR="00000000" w:rsidRPr="00000000">
        <w:rPr>
          <w:rFonts w:ascii="Arial" w:cs="Arial" w:eastAsia="Arial" w:hAnsi="Arial"/>
          <w:i w:val="1"/>
          <w:rtl w:val="0"/>
        </w:rPr>
        <w:t xml:space="preserve">Per le spese indicate nel piano dei costi, rientranti nelle seguenti tipologie </w:t>
      </w:r>
      <w:r w:rsidDel="00000000" w:rsidR="00000000" w:rsidRPr="00000000">
        <w:rPr>
          <w:rFonts w:ascii="Arial" w:cs="Arial" w:eastAsia="Arial" w:hAnsi="Arial"/>
          <w:b w:val="1"/>
          <w:i w:val="1"/>
          <w:rtl w:val="0"/>
        </w:rPr>
        <w:t xml:space="preserve">si ritiene possa essere assunta “ex-ante senza condizioni” la conformità al principio DNSH: </w:t>
      </w:r>
    </w:p>
    <w:p w:rsidR="00000000" w:rsidDel="00000000" w:rsidP="00000000" w:rsidRDefault="00000000" w:rsidRPr="00000000" w14:paraId="00000031">
      <w:pPr>
        <w:numPr>
          <w:ilvl w:val="0"/>
          <w:numId w:val="3"/>
        </w:numPr>
        <w:spacing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servizi di consulenza specialistica riferibili a brevetti frutto della ricerca, sviluppo di software specifico per l’oggetto della ricerca, servizi di consulenza di carattere tecnico-scientifico, ricerca contrattuale con organismi di ricerca e/o strutture di ricerca industriale e trasferimento tecnologico appartenenti alla Rete Alta Tecnologia dell’Emilia-Romagna ed accreditate ai sensi della DGR 1467/2018;</w:t>
      </w:r>
    </w:p>
    <w:p w:rsidR="00000000" w:rsidDel="00000000" w:rsidP="00000000" w:rsidRDefault="00000000" w:rsidRPr="00000000" w14:paraId="00000032">
      <w:pPr>
        <w:numPr>
          <w:ilvl w:val="0"/>
          <w:numId w:val="3"/>
        </w:numPr>
        <w:spacing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acquisto di software specialistico;</w:t>
      </w:r>
    </w:p>
    <w:p w:rsidR="00000000" w:rsidDel="00000000" w:rsidP="00000000" w:rsidRDefault="00000000" w:rsidRPr="00000000" w14:paraId="00000033">
      <w:pPr>
        <w:numPr>
          <w:ilvl w:val="0"/>
          <w:numId w:val="3"/>
        </w:numPr>
        <w:spacing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spese per nuovi “ricercatori” e per il personale adibito ad attività di ricerca, progettazione, sperimentazione;</w:t>
      </w:r>
    </w:p>
    <w:p w:rsidR="00000000" w:rsidDel="00000000" w:rsidP="00000000" w:rsidRDefault="00000000" w:rsidRPr="00000000" w14:paraId="00000034">
      <w:pPr>
        <w:numPr>
          <w:ilvl w:val="0"/>
          <w:numId w:val="3"/>
        </w:numPr>
        <w:spacing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spese generali.</w:t>
      </w:r>
      <w:r w:rsidDel="00000000" w:rsidR="00000000" w:rsidRPr="00000000">
        <w:rPr>
          <w:rtl w:val="0"/>
        </w:rPr>
      </w:r>
    </w:p>
    <w:p w:rsidR="00000000" w:rsidDel="00000000" w:rsidP="00000000" w:rsidRDefault="00000000" w:rsidRPr="00000000" w14:paraId="00000035">
      <w:pPr>
        <w:spacing w:line="276" w:lineRule="auto"/>
        <w:jc w:val="both"/>
        <w:rPr>
          <w:sz w:val="22"/>
          <w:szCs w:val="22"/>
        </w:rPr>
      </w:pP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In relazione alle altre spese il beneficiario è tenuto a descrivere di seguito la potenziale interferenza rispetto all’obiettivo DNSH potenzialmente più interferente con le operazioni finanziabili (ob.1, 4 e 5).</w:t>
      </w:r>
    </w:p>
    <w:p w:rsidR="00000000" w:rsidDel="00000000" w:rsidP="00000000" w:rsidRDefault="00000000" w:rsidRPr="00000000" w14:paraId="0000003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Breve descrizione degli interventi realizzati</w:t>
      </w:r>
    </w:p>
    <w:p w:rsidR="00000000" w:rsidDel="00000000" w:rsidP="00000000" w:rsidRDefault="00000000" w:rsidRPr="00000000" w14:paraId="00000039">
      <w:pPr>
        <w:widowControl w:val="0"/>
        <w:ind w:right="-6"/>
        <w:jc w:val="both"/>
        <w:rPr>
          <w:rFonts w:ascii="Arial" w:cs="Arial" w:eastAsia="Arial" w:hAnsi="Arial"/>
          <w:i w:val="1"/>
        </w:rPr>
      </w:pPr>
      <w:r w:rsidDel="00000000" w:rsidR="00000000" w:rsidRPr="00000000">
        <w:rPr>
          <w:rtl w:val="0"/>
        </w:rPr>
      </w:r>
    </w:p>
    <w:sdt>
      <w:sdtPr>
        <w:lock w:val="contentLocked"/>
        <w:tag w:val="goog_rdk_3"/>
      </w:sdtPr>
      <w:sdtContent>
        <w:tbl>
          <w:tblPr>
            <w:tblStyle w:val="Table5"/>
            <w:tblW w:w="9913.0" w:type="dxa"/>
            <w:jc w:val="left"/>
            <w:tblBorders>
              <w:top w:color="000080" w:space="0" w:sz="4" w:val="single"/>
              <w:left w:color="000080" w:space="0" w:sz="4" w:val="single"/>
              <w:bottom w:color="000080" w:space="0" w:sz="4" w:val="single"/>
              <w:right w:color="000080" w:space="0" w:sz="4" w:val="single"/>
              <w:insideH w:color="000080" w:space="0" w:sz="4" w:val="single"/>
              <w:insideV w:color="000080" w:space="0" w:sz="4" w:val="single"/>
            </w:tblBorders>
            <w:tblLayout w:type="fixed"/>
            <w:tblLook w:val="0000"/>
          </w:tblPr>
          <w:tblGrid>
            <w:gridCol w:w="9913"/>
            <w:tblGridChange w:id="0">
              <w:tblGrid>
                <w:gridCol w:w="9913"/>
              </w:tblGrid>
            </w:tblGridChange>
          </w:tblGrid>
          <w:tr>
            <w:trPr>
              <w:cantSplit w:val="0"/>
              <w:trHeight w:val="2644" w:hRule="atLeast"/>
              <w:tblHeader w:val="0"/>
            </w:trPr>
            <w:tc>
              <w:tcPr>
                <w:shd w:fill="ffffff" w:val="clear"/>
              </w:tcPr>
              <w:p w:rsidR="00000000" w:rsidDel="00000000" w:rsidP="00000000" w:rsidRDefault="00000000" w:rsidRPr="00000000" w14:paraId="0000003A">
                <w:pP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sinteticamente tutti gli interventi realizzati che non rientrano nell’elenco riportato al precedente paragrafo “NOTE PER LA COMPILAZIONE DEL MODELLO”:</w:t>
                </w:r>
              </w:p>
              <w:p w:rsidR="00000000" w:rsidDel="00000000" w:rsidP="00000000" w:rsidRDefault="00000000" w:rsidRPr="00000000" w14:paraId="0000003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0"/>
                  <w:spacing w:before="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widowControl w:val="0"/>
                  <w:spacing w:before="40" w:lineRule="auto"/>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3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Ob. 1 - Mitigazione dei cambiamenti climatici</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42">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43">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44">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45">
      <w:pPr>
        <w:spacing w:after="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“Mitigazione dei cambiamenti climatici” (rispetto al contesto di riferimento regionale): </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tutti gli impatti dei singoli beni acquistati di cui non si possiede certificazione ambientale o etichetta ambientale rispetto ai loro consumi energetici e conseguenti emissioni di gas climalteranti (</w:t>
      </w:r>
      <w:r w:rsidDel="00000000" w:rsidR="00000000" w:rsidRPr="00000000">
        <w:rPr>
          <w:rFonts w:ascii="Arial" w:cs="Arial" w:eastAsia="Arial" w:hAnsi="Arial"/>
          <w:i w:val="1"/>
          <w:color w:val="0000ff"/>
          <w:sz w:val="18"/>
          <w:szCs w:val="18"/>
          <w:rtl w:val="0"/>
        </w:rPr>
        <w:t xml:space="preserve">se non sono alimentati da fonti energetiche rinnovabili per almeno l’80% dei fabbisogni energetici del progetto, se lo sono o sono dotati di certificazione/etichetta ambientale non è necessario redigere la relazione DNSH</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L’attrezzatura/macchinario acquisito/realizzato ha le seguenti caratteristiche che ne attestano il basso consumo energetico/basse emissioni; permette una riduzione complessiva dei consumi energetici; nonché delle emissioni climalteranti; è dotata di un sistema che permette di monitorarne il funzionamento e quindi renderlo più efficiente; è alimentato con batterie ricaricabili di durata____ o con energia rinnovabile prodotta mediante proprio impianto FER o acquistata da società che fornisce energia “verde” etc.</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E">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bookmarkStart w:colFirst="0" w:colLast="0" w:name="_heading=h.3fcnq0ja5b9f" w:id="1"/>
      <w:bookmarkEnd w:id="1"/>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Ob. 4 - Economia circolare compresa gestione dei rifiuti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52">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53">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54">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“Economia circolare” (rispetto al contesto di riferimento regionale): </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in relazione all’obiettivo “Economia circolare” tutti gli impatti del singolo bene acquisito di cui non si possiede certificazione ambientale o evidenza dell’applicazione dei criteri di gestione dei rifiuti, della corretta gestione delle AEE mediante iscrizione ad un registro delle AEE</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L’attrezzatura/ il macchinario finanziato ha un contenuto di ___ % di materiali riciclati, è previsto un recupero/riutilizzo dei materiali di circa il ___%.</w:t>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La realizzazione fisica del prototipo ha comportato la produzione di ___ rifiuti, ___ % dei quali avviata a recupero presso impianto autorizzato.</w:t>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Il prototipo a seguito della sua dismissione verrà così gestito ____)</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La gestione dei rifiuti è così pianificata: iscrizione ad un registro di gestione delle AEE da parte del produttore/fornitore/beneficiario, trasporto a cura di soggetti autorizzati e conferimento presso ditte autorizzate.</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1">
      <w:pPr>
        <w:widowControl w:val="0"/>
        <w:spacing w:after="60" w:before="240" w:lineRule="auto"/>
        <w:ind w:right="-6"/>
        <w:rPr>
          <w:rFonts w:ascii="Arial" w:cs="Arial" w:eastAsia="Arial" w:hAnsi="Arial"/>
          <w:b w:val="1"/>
          <w:color w:val="365f91"/>
          <w:sz w:val="28"/>
          <w:szCs w:val="28"/>
        </w:rPr>
      </w:pPr>
      <w:r w:rsidDel="00000000" w:rsidR="00000000" w:rsidRPr="00000000">
        <w:rPr>
          <w:rtl w:val="0"/>
        </w:rPr>
      </w:r>
    </w:p>
    <w:p w:rsidR="00000000" w:rsidDel="00000000" w:rsidP="00000000" w:rsidRDefault="00000000" w:rsidRPr="00000000" w14:paraId="00000062">
      <w:pPr>
        <w:widowControl w:val="0"/>
        <w:spacing w:after="60" w:before="240" w:lineRule="auto"/>
        <w:ind w:right="-6"/>
        <w:rPr/>
      </w:pPr>
      <w:r w:rsidDel="00000000" w:rsidR="00000000" w:rsidRPr="00000000">
        <w:rPr>
          <w:rFonts w:ascii="Arial" w:cs="Arial" w:eastAsia="Arial" w:hAnsi="Arial"/>
          <w:b w:val="1"/>
          <w:color w:val="365f91"/>
          <w:sz w:val="28"/>
          <w:szCs w:val="28"/>
          <w:rtl w:val="0"/>
        </w:rPr>
        <w:t xml:space="preserve">Ob. 5 - Prevenzione e riduzione dell'inquinamento nell’aria, nell’acqua o nel suolo</w:t>
      </w:r>
      <w:r w:rsidDel="00000000" w:rsidR="00000000" w:rsidRPr="00000000">
        <w:rPr>
          <w:rtl w:val="0"/>
        </w:rPr>
      </w:r>
    </w:p>
    <w:p w:rsidR="00000000" w:rsidDel="00000000" w:rsidP="00000000" w:rsidRDefault="00000000" w:rsidRPr="00000000" w14:paraId="00000063">
      <w:pPr>
        <w:spacing w:after="160" w:before="20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64">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65">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66">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w:t>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sulla base anche di</w:t>
      </w:r>
      <w:r w:rsidDel="00000000" w:rsidR="00000000" w:rsidRPr="00000000">
        <w:rPr>
          <w:rFonts w:ascii="Arial" w:cs="Arial" w:eastAsia="Arial" w:hAnsi="Arial"/>
          <w:b w:val="1"/>
          <w:i w:val="1"/>
          <w:sz w:val="18"/>
          <w:szCs w:val="18"/>
          <w:rtl w:val="0"/>
        </w:rPr>
        <w:t xml:space="preserve"> eventuali autorizzazioni ambientali in essere</w:t>
      </w:r>
      <w:r w:rsidDel="00000000" w:rsidR="00000000" w:rsidRPr="00000000">
        <w:rPr>
          <w:rFonts w:ascii="Arial" w:cs="Arial" w:eastAsia="Arial" w:hAnsi="Arial"/>
          <w:i w:val="1"/>
          <w:sz w:val="18"/>
          <w:szCs w:val="18"/>
          <w:rtl w:val="0"/>
        </w:rPr>
        <w:t xml:space="preserve">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“Prevenzione e riduzione dell’inquinamento nell’aria, nell’acqua o nel suolo ” (rispetto al contesto di riferimento regionale): </w:t>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gli impatti indotti dalle attrezzature/prototipi finanziati, qualora non sia stato possibile fornire l’evidenza di applicazione di criteri di sostenibilità in aria, acqua, suolo.</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Il macchinario, realizzato ed installato come da scheda tecnica, assicura un basso impatto ambientale nell'area di interesse. In particolare il macchinario è provvisto di un sistema di filtri per la riduzione delle immissioni di sostanze in aria/acqua/suolo; prevede un sistema di ricircolo dei fluidi. </w:t>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 prevista una procedura di controllo periodico del macchinario a cura di personale interno e un sistema di controllo da remoto per intervento di personale dedicato in caso di malfunzionamenti.</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L'alimentazione avviene mediante biocombustibili o energie rinnovabili o …..</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0">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before="120" w:lineRule="auto"/>
        <w:jc w:val="both"/>
        <w:rPr>
          <w:rFonts w:ascii="Arial" w:cs="Arial" w:eastAsia="Arial" w:hAnsi="Arial"/>
          <w:sz w:val="22"/>
          <w:szCs w:val="22"/>
        </w:rPr>
      </w:pPr>
      <w:bookmarkStart w:colFirst="0" w:colLast="0" w:name="_heading=h.30j0zll" w:id="2"/>
      <w:bookmarkEnd w:id="2"/>
      <w:r w:rsidDel="00000000" w:rsidR="00000000" w:rsidRPr="00000000">
        <w:rPr>
          <w:rFonts w:ascii="Arial" w:cs="Arial" w:eastAsia="Arial" w:hAnsi="Arial"/>
          <w:b w:val="1"/>
          <w:sz w:val="22"/>
          <w:szCs w:val="22"/>
          <w:rtl w:val="0"/>
        </w:rPr>
        <w:t xml:space="preserve">DATA</w:t>
      </w:r>
      <w:r w:rsidDel="00000000" w:rsidR="00000000" w:rsidRPr="00000000">
        <w:rPr>
          <w:rFonts w:ascii="Arial" w:cs="Arial" w:eastAsia="Arial" w:hAnsi="Arial"/>
          <w:sz w:val="22"/>
          <w:szCs w:val="22"/>
          <w:rtl w:val="0"/>
        </w:rPr>
        <w:tab/>
        <w:tab/>
        <w:tab/>
        <w:tab/>
        <w:tab/>
        <w:tab/>
        <w:tab/>
      </w:r>
      <w:r w:rsidDel="00000000" w:rsidR="00000000" w:rsidRPr="00000000">
        <w:rPr>
          <w:rFonts w:ascii="Arial" w:cs="Arial" w:eastAsia="Arial" w:hAnsi="Arial"/>
          <w:b w:val="1"/>
          <w:sz w:val="22"/>
          <w:szCs w:val="22"/>
          <w:rtl w:val="0"/>
        </w:rPr>
        <w:t xml:space="preserve">FIRMA DEL RAPPRESENTANTE</w:t>
      </w:r>
      <w:r w:rsidDel="00000000" w:rsidR="00000000" w:rsidRPr="00000000">
        <w:rPr>
          <w:rtl w:val="0"/>
        </w:rPr>
      </w:r>
    </w:p>
    <w:p w:rsidR="00000000" w:rsidDel="00000000" w:rsidP="00000000" w:rsidRDefault="00000000" w:rsidRPr="00000000" w14:paraId="00000073">
      <w:pPr>
        <w:tabs>
          <w:tab w:val="left" w:leader="none" w:pos="1451"/>
          <w:tab w:val="left" w:leader="none" w:pos="2427"/>
          <w:tab w:val="left" w:leader="none" w:pos="3403"/>
          <w:tab w:val="left" w:leader="none" w:pos="3779"/>
          <w:tab w:val="left" w:leader="none" w:pos="4835"/>
          <w:tab w:val="left" w:leader="none" w:pos="5811"/>
          <w:tab w:val="left" w:leader="none" w:pos="9016"/>
        </w:tabs>
        <w:ind w:left="7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tabs>
          <w:tab w:val="left" w:leader="none" w:pos="1451"/>
          <w:tab w:val="left" w:leader="none" w:pos="2427"/>
          <w:tab w:val="left" w:leader="none" w:pos="3403"/>
          <w:tab w:val="left" w:leader="none" w:pos="3779"/>
          <w:tab w:val="left" w:leader="none" w:pos="4835"/>
          <w:tab w:val="left" w:leader="none" w:pos="5811"/>
          <w:tab w:val="left" w:leader="none" w:pos="7686"/>
          <w:tab w:val="left" w:leader="none" w:pos="9016"/>
        </w:tabs>
        <w:ind w:right="-153"/>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w:t>
        <w:tab/>
        <w:tab/>
        <w:tab/>
        <w:tab/>
        <w:t xml:space="preserve">_________________________________________</w:t>
      </w:r>
    </w:p>
    <w:p w:rsidR="00000000" w:rsidDel="00000000" w:rsidP="00000000" w:rsidRDefault="00000000" w:rsidRPr="00000000" w14:paraId="00000075">
      <w:pPr>
        <w:jc w:val="both"/>
        <w:rPr>
          <w:rFonts w:ascii="Calibri" w:cs="Calibri" w:eastAsia="Calibri" w:hAnsi="Calibri"/>
          <w:b w:val="1"/>
          <w:sz w:val="40"/>
          <w:szCs w:val="40"/>
          <w:highlight w:val="yellow"/>
        </w:rPr>
      </w:pPr>
      <w:r w:rsidDel="00000000" w:rsidR="00000000" w:rsidRPr="00000000">
        <w:rPr>
          <w:rtl w:val="0"/>
        </w:rPr>
      </w:r>
    </w:p>
    <w:p w:rsidR="00000000" w:rsidDel="00000000" w:rsidP="00000000" w:rsidRDefault="00000000" w:rsidRPr="00000000" w14:paraId="00000076">
      <w:pPr>
        <w:spacing w:line="276" w:lineRule="auto"/>
        <w:jc w:val="both"/>
        <w:rPr>
          <w:highlight w:val="yellow"/>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75" w:top="624" w:left="1134" w:right="849"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7">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Come inserita nella Domanda di concessione del contributo</w:t>
      </w:r>
    </w:p>
  </w:footnote>
  <w:footnote w:id="1">
    <w:p w:rsidR="00000000" w:rsidDel="00000000" w:rsidP="00000000" w:rsidRDefault="00000000" w:rsidRPr="00000000" w14:paraId="00000078">
      <w:pPr>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Riportare il Titolo indicato della Domanda di concessione del contributo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0" distR="0">
          <wp:extent cx="4928235" cy="581371"/>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28235" cy="581371"/>
                  </a:xfrm>
                  <a:prstGeom prst="rect"/>
                  <a:ln/>
                </pic:spPr>
              </pic:pic>
            </a:graphicData>
          </a:graphic>
        </wp:inline>
      </w:drawing>
    </w: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6804"/>
        <w:tab w:val="right" w:leader="none"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8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0" distR="0">
          <wp:extent cx="5787390" cy="569595"/>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87390" cy="569595"/>
                  </a:xfrm>
                  <a:prstGeom prst="rect"/>
                  <a:ln/>
                </pic:spPr>
              </pic:pic>
            </a:graphicData>
          </a:graphic>
        </wp:inline>
      </w:drawing>
    </w: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 xml:space="preserve"> </w:t>
      <w:tab/>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6804"/>
        <w:tab w:val="right" w:leader="none"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4BBC"/>
    <w:pPr>
      <w:widowControl w:val="1"/>
      <w:bidi w:val="0"/>
      <w:jc w:val="left"/>
    </w:pPr>
    <w:rPr>
      <w:rFonts w:ascii="Times New Roman" w:cs="Times New Roman" w:eastAsia="Times New Roman" w:hAnsi="Times New Roman"/>
      <w:color w:val="auto"/>
      <w:kern w:val="0"/>
      <w:sz w:val="20"/>
      <w:szCs w:val="20"/>
      <w:lang w:bidi="ar-SA" w:eastAsia="it-IT" w:val="it-IT"/>
    </w:rPr>
  </w:style>
  <w:style w:type="paragraph" w:styleId="Titolo1">
    <w:name w:val="Heading 1"/>
    <w:basedOn w:val="Normal"/>
    <w:next w:val="Normal"/>
    <w:qFormat w:val="1"/>
    <w:rsid w:val="00263698"/>
    <w:pPr>
      <w:keepNext w:val="1"/>
      <w:outlineLvl w:val="0"/>
    </w:pPr>
    <w:rPr>
      <w:rFonts w:ascii="Arial" w:hAnsi="Arial"/>
      <w:b w:val="1"/>
      <w:color w:val="ffffff"/>
      <w:sz w:val="48"/>
    </w:rPr>
  </w:style>
  <w:style w:type="paragraph" w:styleId="Titolo2">
    <w:name w:val="Heading 2"/>
    <w:basedOn w:val="Normal"/>
    <w:next w:val="Normal"/>
    <w:link w:val="Titolo2Carattere"/>
    <w:qFormat w:val="1"/>
    <w:rsid w:val="00263698"/>
    <w:pPr>
      <w:keepNext w:val="1"/>
      <w:outlineLvl w:val="1"/>
    </w:pPr>
    <w:rPr>
      <w:rFonts w:ascii="Arial" w:hAnsi="Arial"/>
      <w:b w:val="1"/>
      <w:color w:val="ffffff"/>
      <w:sz w:val="24"/>
    </w:rPr>
  </w:style>
  <w:style w:type="paragraph" w:styleId="Titolo3">
    <w:name w:val="Heading 3"/>
    <w:basedOn w:val="Normal"/>
    <w:next w:val="Normal"/>
    <w:qFormat w:val="1"/>
    <w:rsid w:val="00263698"/>
    <w:pPr>
      <w:keepNext w:val="1"/>
      <w:outlineLvl w:val="2"/>
    </w:pPr>
    <w:rPr>
      <w:rFonts w:ascii="Arial" w:hAnsi="Arial"/>
      <w:b w:val="1"/>
      <w:color w:val="00ffff"/>
      <w:sz w:val="52"/>
    </w:rPr>
  </w:style>
  <w:style w:type="paragraph" w:styleId="Titolo4">
    <w:name w:val="Heading 4"/>
    <w:basedOn w:val="Normal"/>
    <w:next w:val="Normal"/>
    <w:qFormat w:val="1"/>
    <w:rsid w:val="00263698"/>
    <w:pPr>
      <w:keepNext w:val="1"/>
      <w:outlineLvl w:val="3"/>
    </w:pPr>
    <w:rPr>
      <w:rFonts w:ascii="Arial" w:hAnsi="Arial"/>
      <w:b w:val="1"/>
      <w:color w:val="800080"/>
      <w:sz w:val="40"/>
    </w:rPr>
  </w:style>
  <w:style w:type="paragraph" w:styleId="Titolo5">
    <w:name w:val="Heading 5"/>
    <w:basedOn w:val="Normal"/>
    <w:next w:val="Normal"/>
    <w:link w:val="Titolo5Carattere"/>
    <w:qFormat w:val="1"/>
    <w:rsid w:val="00263698"/>
    <w:pPr>
      <w:keepNext w:val="1"/>
      <w:outlineLvl w:val="4"/>
    </w:pPr>
    <w:rPr>
      <w:rFonts w:ascii="Arial" w:hAnsi="Arial"/>
      <w:b w:val="1"/>
      <w:color w:val="ff6600"/>
      <w:sz w:val="40"/>
    </w:rPr>
  </w:style>
  <w:style w:type="paragraph" w:styleId="Titolo6">
    <w:name w:val="Heading 6"/>
    <w:basedOn w:val="Normal"/>
    <w:next w:val="Normal"/>
    <w:link w:val="Titolo6Carattere"/>
    <w:qFormat w:val="1"/>
    <w:rsid w:val="00263698"/>
    <w:pPr>
      <w:keepNext w:val="1"/>
      <w:outlineLvl w:val="5"/>
    </w:pPr>
    <w:rPr>
      <w:rFonts w:ascii="Arial" w:cs="Arial" w:hAnsi="Arial"/>
      <w:color w:val="000000"/>
      <w:sz w:val="40"/>
    </w:rPr>
  </w:style>
  <w:style w:type="paragraph" w:styleId="Titolo7">
    <w:name w:val="Heading 7"/>
    <w:basedOn w:val="Normal"/>
    <w:next w:val="Normal"/>
    <w:qFormat w:val="1"/>
    <w:rsid w:val="00263698"/>
    <w:pPr>
      <w:keepNext w:val="1"/>
      <w:outlineLvl w:val="6"/>
    </w:pPr>
    <w:rPr>
      <w:b w:val="1"/>
      <w:bCs w:val="1"/>
      <w:color w:val="000000"/>
      <w:sz w:val="40"/>
    </w:rPr>
  </w:style>
  <w:style w:type="paragraph" w:styleId="Titolo8">
    <w:name w:val="Heading 8"/>
    <w:basedOn w:val="Normal"/>
    <w:next w:val="Normal"/>
    <w:link w:val="Titolo8Carattere"/>
    <w:qFormat w:val="1"/>
    <w:rsid w:val="00263698"/>
    <w:pPr>
      <w:keepNext w:val="1"/>
      <w:outlineLvl w:val="7"/>
    </w:pPr>
    <w:rPr>
      <w:rFonts w:ascii="Arial" w:cs="Arial" w:hAnsi="Arial"/>
      <w:sz w:val="28"/>
    </w:rPr>
  </w:style>
  <w:style w:type="paragraph" w:styleId="Titolo9">
    <w:name w:val="Heading 9"/>
    <w:basedOn w:val="Normal"/>
    <w:next w:val="Normal"/>
    <w:link w:val="Titolo9Carattere"/>
    <w:qFormat w:val="1"/>
    <w:rsid w:val="00263698"/>
    <w:pPr>
      <w:keepNext w:val="1"/>
      <w:outlineLvl w:val="8"/>
    </w:pPr>
    <w:rPr>
      <w:rFonts w:ascii="Verdana" w:hAnsi="Verdana"/>
      <w:b w:val="1"/>
      <w:sz w:val="52"/>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263698"/>
    <w:rPr/>
  </w:style>
  <w:style w:type="character" w:styleId="CopertinaCarattere" w:customStyle="1">
    <w:name w:val="Copertina Carattere"/>
    <w:link w:val="Copertina"/>
    <w:qFormat w:val="1"/>
    <w:rsid w:val="005412C9"/>
    <w:rPr>
      <w:rFonts w:ascii="Verdana" w:hAnsi="Verdana"/>
      <w:color w:val="800000"/>
      <w:sz w:val="48"/>
      <w:lang w:bidi="ar-SA" w:eastAsia="it-IT" w:val="it-IT"/>
    </w:rPr>
  </w:style>
  <w:style w:type="character" w:styleId="Richiamoallanotaapidipagina">
    <w:name w:val="Richiamo alla nota a piè di pagina"/>
    <w:rPr>
      <w:vertAlign w:val="superscript"/>
    </w:rPr>
  </w:style>
  <w:style w:type="character" w:styleId="FootnoteCharacters">
    <w:name w:val="Footnote Characters"/>
    <w:semiHidden w:val="1"/>
    <w:qFormat w:val="1"/>
    <w:rsid w:val="00EC15EB"/>
    <w:rPr>
      <w:vertAlign w:val="superscript"/>
    </w:rPr>
  </w:style>
  <w:style w:type="character" w:styleId="Titolo8Carattere" w:customStyle="1">
    <w:name w:val="Titolo 8 Carattere"/>
    <w:link w:val="Titolo8"/>
    <w:qFormat w:val="1"/>
    <w:rsid w:val="009C5545"/>
    <w:rPr>
      <w:rFonts w:ascii="Arial" w:cs="Arial" w:hAnsi="Arial"/>
      <w:sz w:val="28"/>
    </w:rPr>
  </w:style>
  <w:style w:type="character" w:styleId="Titolo2Carattere" w:customStyle="1">
    <w:name w:val="Titolo 2 Carattere"/>
    <w:link w:val="Titolo2"/>
    <w:qFormat w:val="1"/>
    <w:rsid w:val="00876412"/>
    <w:rPr>
      <w:rFonts w:ascii="Arial" w:hAnsi="Arial"/>
      <w:b w:val="1"/>
      <w:color w:val="ffffff"/>
      <w:sz w:val="24"/>
    </w:rPr>
  </w:style>
  <w:style w:type="character" w:styleId="IntestazioneCarattere" w:customStyle="1">
    <w:name w:val="Intestazione Carattere"/>
    <w:link w:val="Intestazione"/>
    <w:qFormat w:val="1"/>
    <w:rsid w:val="00876412"/>
    <w:rPr/>
  </w:style>
  <w:style w:type="character" w:styleId="Titolo5Carattere" w:customStyle="1">
    <w:name w:val="Titolo 5 Carattere"/>
    <w:link w:val="Titolo5"/>
    <w:qFormat w:val="1"/>
    <w:rsid w:val="00965B9B"/>
    <w:rPr>
      <w:rFonts w:ascii="Arial" w:hAnsi="Arial"/>
      <w:b w:val="1"/>
      <w:color w:val="ff6600"/>
      <w:sz w:val="40"/>
    </w:rPr>
  </w:style>
  <w:style w:type="character" w:styleId="Titolo6Carattere" w:customStyle="1">
    <w:name w:val="Titolo 6 Carattere"/>
    <w:link w:val="Titolo6"/>
    <w:qFormat w:val="1"/>
    <w:rsid w:val="00965B9B"/>
    <w:rPr>
      <w:rFonts w:ascii="Arial" w:cs="Arial" w:hAnsi="Arial"/>
      <w:color w:val="000000"/>
      <w:sz w:val="40"/>
    </w:rPr>
  </w:style>
  <w:style w:type="character" w:styleId="Titolo9Carattere" w:customStyle="1">
    <w:name w:val="Titolo 9 Carattere"/>
    <w:link w:val="Titolo9"/>
    <w:qFormat w:val="1"/>
    <w:rsid w:val="00965B9B"/>
    <w:rPr>
      <w:rFonts w:ascii="Verdana" w:hAnsi="Verdana"/>
      <w:b w:val="1"/>
      <w:sz w:val="52"/>
    </w:rPr>
  </w:style>
  <w:style w:type="character" w:styleId="TestonotaapidipaginaCarattere" w:customStyle="1">
    <w:name w:val="Testo nota a piè di pagina Carattere"/>
    <w:basedOn w:val="DefaultParagraphFont"/>
    <w:link w:val="Testonotaapidipagina"/>
    <w:semiHidden w:val="1"/>
    <w:qFormat w:val="1"/>
    <w:rsid w:val="00FC67E1"/>
    <w:rPr/>
  </w:style>
  <w:style w:type="character" w:styleId="CollegamentoInternet">
    <w:name w:val="Collegamento Internet"/>
    <w:basedOn w:val="DefaultParagraphFont"/>
    <w:rsid w:val="0096443A"/>
    <w:rPr>
      <w:color w:val="0000ff" w:themeColor="hyperlink"/>
      <w:u w:val="single"/>
    </w:rPr>
  </w:style>
  <w:style w:type="character" w:styleId="Corpodeltesto2Carattere" w:customStyle="1">
    <w:name w:val="Corpo del testo 2 Carattere"/>
    <w:basedOn w:val="DefaultParagraphFont"/>
    <w:link w:val="Corpodeltesto2"/>
    <w:qFormat w:val="1"/>
    <w:rsid w:val="00716BA4"/>
    <w:rPr>
      <w:rFonts w:ascii="Verdana" w:hAnsi="Verdana"/>
      <w:b w:val="1"/>
      <w:bCs w:val="1"/>
      <w:sz w:val="24"/>
    </w:rPr>
  </w:style>
  <w:style w:type="character" w:styleId="Annotationreference">
    <w:name w:val="annotation reference"/>
    <w:basedOn w:val="DefaultParagraphFont"/>
    <w:semiHidden w:val="1"/>
    <w:unhideWhenUsed w:val="1"/>
    <w:qFormat w:val="1"/>
    <w:rsid w:val="0003260B"/>
    <w:rPr>
      <w:sz w:val="16"/>
      <w:szCs w:val="16"/>
    </w:rPr>
  </w:style>
  <w:style w:type="character" w:styleId="TestocommentoCarattere" w:customStyle="1">
    <w:name w:val="Testo commento Carattere"/>
    <w:basedOn w:val="DefaultParagraphFont"/>
    <w:link w:val="Testocommento"/>
    <w:qFormat w:val="1"/>
    <w:rsid w:val="0003260B"/>
    <w:rPr/>
  </w:style>
  <w:style w:type="character" w:styleId="SoggettocommentoCarattere" w:customStyle="1">
    <w:name w:val="Soggetto commento Carattere"/>
    <w:basedOn w:val="TestocommentoCarattere"/>
    <w:link w:val="Soggettocommento"/>
    <w:semiHidden w:val="1"/>
    <w:qFormat w:val="1"/>
    <w:rsid w:val="0003260B"/>
    <w:rPr>
      <w:b w:val="1"/>
      <w:bCs w:val="1"/>
    </w:rPr>
  </w:style>
  <w:style w:type="character" w:styleId="UnresolvedMention" w:customStyle="1">
    <w:name w:val="Unresolved Mention"/>
    <w:basedOn w:val="DefaultParagraphFont"/>
    <w:uiPriority w:val="99"/>
    <w:semiHidden w:val="1"/>
    <w:unhideWhenUsed w:val="1"/>
    <w:qFormat w:val="1"/>
    <w:rsid w:val="00B46812"/>
    <w:rPr>
      <w:color w:val="605e5c"/>
      <w:shd w:fill="e1dfdd" w:val="clear"/>
    </w:rPr>
  </w:style>
  <w:style w:type="character" w:styleId="Caratterinotaapidipagina">
    <w:name w:val="Caratteri nota a piè di pagina"/>
    <w:qFormat w:val="1"/>
    <w:rPr/>
  </w:style>
  <w:style w:type="character" w:styleId="Richiamoallanotadichiusura">
    <w:name w:val="Richiamo alla nota di chiusura"/>
    <w:rPr>
      <w:vertAlign w:val="superscript"/>
    </w:rPr>
  </w:style>
  <w:style w:type="character" w:styleId="Caratterinotadichiusura">
    <w:name w:val="Caratteri nota di chiusura"/>
    <w:qFormat w:val="1"/>
    <w:rPr/>
  </w:style>
  <w:style w:type="character" w:styleId="Caratteridinumerazione">
    <w:name w:val="Caratteri di numerazione"/>
    <w:qFormat w:val="1"/>
    <w:rPr/>
  </w:style>
  <w:style w:type="paragraph" w:styleId="Titolo">
    <w:name w:val="Titolo"/>
    <w:basedOn w:val="Normal"/>
    <w:next w:val="Corpodeltesto"/>
    <w:qFormat w:val="1"/>
    <w:pPr>
      <w:keepNext w:val="1"/>
      <w:spacing w:after="120" w:before="240"/>
    </w:pPr>
    <w:rPr>
      <w:rFonts w:ascii="Liberation Sans" w:cs="Arial" w:eastAsia="Microsoft YaHei" w:hAnsi="Liberation Sans"/>
      <w:sz w:val="28"/>
      <w:szCs w:val="28"/>
    </w:rPr>
  </w:style>
  <w:style w:type="paragraph" w:styleId="Corpodeltesto">
    <w:name w:val="Body Text"/>
    <w:basedOn w:val="Normal"/>
    <w:rsid w:val="00263698"/>
    <w:pPr/>
    <w:rPr>
      <w:rFonts w:ascii="Verdana" w:hAnsi="Verdana"/>
      <w:sz w:val="22"/>
    </w:rPr>
  </w:style>
  <w:style w:type="paragraph" w:styleId="Elenco">
    <w:name w:val="List"/>
    <w:basedOn w:val="Corpodeltesto"/>
    <w:pPr/>
    <w:rPr>
      <w:rFonts w:cs="Arial"/>
    </w:rPr>
  </w:style>
  <w:style w:type="paragraph" w:styleId="Didascalia">
    <w:name w:val="Caption"/>
    <w:basedOn w:val="Normal"/>
    <w:qFormat w:val="1"/>
    <w:pPr>
      <w:suppressLineNumbers w:val="1"/>
      <w:spacing w:after="120" w:before="120"/>
    </w:pPr>
    <w:rPr>
      <w:rFonts w:cs="Arial"/>
      <w:i w:val="1"/>
      <w:iCs w:val="1"/>
      <w:sz w:val="24"/>
      <w:szCs w:val="24"/>
    </w:rPr>
  </w:style>
  <w:style w:type="paragraph" w:styleId="Indice">
    <w:name w:val="Indice"/>
    <w:basedOn w:val="Normal"/>
    <w:qFormat w:val="1"/>
    <w:pPr>
      <w:suppressLineNumbers w:val="1"/>
    </w:pPr>
    <w:rPr>
      <w:rFonts w:cs="Arial"/>
    </w:rPr>
  </w:style>
  <w:style w:type="paragraph" w:styleId="Intestazioneepidipagina">
    <w:name w:val="Intestazione e piè di pagina"/>
    <w:basedOn w:val="Normal"/>
    <w:qFormat w:val="1"/>
    <w:pPr/>
    <w:rPr/>
  </w:style>
  <w:style w:type="paragraph" w:styleId="Intestazione">
    <w:name w:val="Header"/>
    <w:basedOn w:val="Normal"/>
    <w:link w:val="IntestazioneCarattere"/>
    <w:rsid w:val="00263698"/>
    <w:pPr>
      <w:tabs>
        <w:tab w:val="clear" w:pos="680"/>
        <w:tab w:val="center" w:leader="none" w:pos="4819"/>
        <w:tab w:val="right" w:leader="none" w:pos="9638"/>
      </w:tabs>
    </w:pPr>
    <w:rPr/>
  </w:style>
  <w:style w:type="paragraph" w:styleId="Pidipagina">
    <w:name w:val="Footer"/>
    <w:basedOn w:val="Normal"/>
    <w:rsid w:val="00263698"/>
    <w:pPr>
      <w:tabs>
        <w:tab w:val="clear" w:pos="680"/>
        <w:tab w:val="center" w:leader="none" w:pos="4819"/>
        <w:tab w:val="right" w:leader="none" w:pos="9638"/>
      </w:tabs>
    </w:pPr>
    <w:rPr/>
  </w:style>
  <w:style w:type="paragraph" w:styleId="Rientrocorpodeltesto">
    <w:name w:val="Body Text Indent"/>
    <w:basedOn w:val="Normal"/>
    <w:rsid w:val="00263698"/>
    <w:pPr>
      <w:ind w:left="360" w:hanging="0"/>
    </w:pPr>
    <w:rPr>
      <w:rFonts w:ascii="Arial" w:hAnsi="Arial"/>
      <w:b w:val="1"/>
    </w:rPr>
  </w:style>
  <w:style w:type="paragraph" w:styleId="BodyTextIndent2">
    <w:name w:val="Body Text Indent 2"/>
    <w:basedOn w:val="Normal"/>
    <w:qFormat w:val="1"/>
    <w:rsid w:val="00263698"/>
    <w:pPr>
      <w:ind w:left="73" w:hanging="0"/>
    </w:pPr>
    <w:rPr>
      <w:rFonts w:ascii="Arial" w:cs="Arial" w:hAnsi="Arial"/>
    </w:rPr>
  </w:style>
  <w:style w:type="paragraph" w:styleId="Notaapidipagina">
    <w:name w:val="Footnote Text"/>
    <w:basedOn w:val="Normal"/>
    <w:link w:val="TestonotaapidipaginaCarattere"/>
    <w:semiHidden w:val="1"/>
    <w:rsid w:val="00263698"/>
    <w:pPr/>
    <w:rPr/>
  </w:style>
  <w:style w:type="paragraph" w:styleId="BodyText2">
    <w:name w:val="Body Text 2"/>
    <w:basedOn w:val="Normal"/>
    <w:link w:val="Corpodeltesto2Carattere"/>
    <w:qFormat w:val="1"/>
    <w:rsid w:val="00263698"/>
    <w:pPr>
      <w:tabs>
        <w:tab w:val="clear" w:pos="680"/>
        <w:tab w:val="left" w:leader="none" w:pos="0"/>
        <w:tab w:val="left" w:leader="none" w:pos="138"/>
        <w:tab w:val="right" w:leader="none" w:pos="8717"/>
      </w:tabs>
      <w:jc w:val="both"/>
    </w:pPr>
    <w:rPr>
      <w:rFonts w:ascii="Verdana" w:hAnsi="Verdana"/>
      <w:b w:val="1"/>
      <w:bCs w:val="1"/>
      <w:sz w:val="24"/>
    </w:rPr>
  </w:style>
  <w:style w:type="paragraph" w:styleId="BodyTextIndent3">
    <w:name w:val="Body Text Indent 3"/>
    <w:basedOn w:val="Normal"/>
    <w:qFormat w:val="1"/>
    <w:rsid w:val="00263698"/>
    <w:pPr>
      <w:tabs>
        <w:tab w:val="clear" w:pos="680"/>
        <w:tab w:val="left" w:leader="none" w:pos="0"/>
        <w:tab w:val="left" w:leader="none" w:pos="135"/>
        <w:tab w:val="right" w:leader="none" w:pos="8594"/>
      </w:tabs>
      <w:ind w:left="113" w:hanging="0"/>
      <w:jc w:val="both"/>
    </w:pPr>
    <w:rPr>
      <w:rFonts w:ascii="Verdana" w:hAnsi="Verdana"/>
      <w:iCs w:val="1"/>
    </w:rPr>
  </w:style>
  <w:style w:type="paragraph" w:styleId="BodyText3">
    <w:name w:val="Body Text 3"/>
    <w:basedOn w:val="Normal"/>
    <w:qFormat w:val="1"/>
    <w:rsid w:val="00263698"/>
    <w:pPr>
      <w:tabs>
        <w:tab w:val="clear" w:pos="680"/>
        <w:tab w:val="left" w:leader="none" w:pos="0"/>
        <w:tab w:val="right" w:leader="none" w:pos="8594"/>
      </w:tabs>
      <w:jc w:val="both"/>
    </w:pPr>
    <w:rPr>
      <w:b w:val="1"/>
      <w:bCs w:val="1"/>
      <w:i w:val="1"/>
      <w:sz w:val="21"/>
    </w:rPr>
  </w:style>
  <w:style w:type="paragraph" w:styleId="Tabella" w:customStyle="1">
    <w:name w:val="Tabella"/>
    <w:basedOn w:val="Normal"/>
    <w:next w:val="Normal"/>
    <w:qFormat w:val="1"/>
    <w:rsid w:val="005412C9"/>
    <w:pPr>
      <w:spacing w:after="60" w:before="0" w:line="360" w:lineRule="auto"/>
    </w:pPr>
    <w:rPr>
      <w:rFonts w:ascii="Verdana" w:hAnsi="Verdana"/>
    </w:rPr>
  </w:style>
  <w:style w:type="paragraph" w:styleId="TabellaGrassetto" w:customStyle="1">
    <w:name w:val="Tabella Grassetto"/>
    <w:basedOn w:val="Tabella"/>
    <w:qFormat w:val="1"/>
    <w:rsid w:val="005412C9"/>
    <w:pPr/>
    <w:rPr>
      <w:b w:val="1"/>
    </w:rPr>
  </w:style>
  <w:style w:type="paragraph" w:styleId="Copertina" w:customStyle="1">
    <w:name w:val="Copertina"/>
    <w:basedOn w:val="Normal"/>
    <w:link w:val="CopertinaCarattere"/>
    <w:qFormat w:val="1"/>
    <w:rsid w:val="005412C9"/>
    <w:pPr>
      <w:spacing w:after="60" w:before="0"/>
    </w:pPr>
    <w:rPr>
      <w:rFonts w:ascii="Verdana" w:hAnsi="Verdana"/>
      <w:color w:val="800000"/>
      <w:sz w:val="48"/>
    </w:rPr>
  </w:style>
  <w:style w:type="paragraph" w:styleId="TabellaCorsivo" w:customStyle="1">
    <w:name w:val="Tabella Corsivo"/>
    <w:basedOn w:val="Tabella"/>
    <w:qFormat w:val="1"/>
    <w:rsid w:val="00427670"/>
    <w:pPr>
      <w:spacing w:after="60" w:before="60"/>
    </w:pPr>
    <w:rPr>
      <w:rFonts w:cs="Tahoma"/>
      <w:i w:val="1"/>
    </w:rPr>
  </w:style>
  <w:style w:type="paragraph" w:styleId="BalloonText">
    <w:name w:val="Balloon Text"/>
    <w:basedOn w:val="Normal"/>
    <w:semiHidden w:val="1"/>
    <w:qFormat w:val="1"/>
    <w:rsid w:val="009D4D3E"/>
    <w:pPr/>
    <w:rPr>
      <w:rFonts w:ascii="Tahoma" w:cs="Tahoma" w:hAnsi="Tahoma"/>
      <w:sz w:val="16"/>
      <w:szCs w:val="16"/>
    </w:rPr>
  </w:style>
  <w:style w:type="paragraph" w:styleId="ListParagraph">
    <w:name w:val="List Paragraph"/>
    <w:basedOn w:val="Normal"/>
    <w:uiPriority w:val="34"/>
    <w:qFormat w:val="1"/>
    <w:rsid w:val="002071EC"/>
    <w:pPr>
      <w:spacing w:after="0" w:before="0"/>
      <w:ind w:left="720" w:hanging="0"/>
      <w:contextualSpacing w:val="1"/>
    </w:pPr>
    <w:rPr/>
  </w:style>
  <w:style w:type="paragraph" w:styleId="NormalWeb">
    <w:name w:val="Normal (Web)"/>
    <w:basedOn w:val="Normal"/>
    <w:uiPriority w:val="99"/>
    <w:unhideWhenUsed w:val="1"/>
    <w:qFormat w:val="1"/>
    <w:rsid w:val="0096443A"/>
    <w:pPr>
      <w:spacing w:afterAutospacing="1" w:beforeAutospacing="1"/>
    </w:pPr>
    <w:rPr>
      <w:sz w:val="24"/>
      <w:szCs w:val="24"/>
    </w:rPr>
  </w:style>
  <w:style w:type="paragraph" w:styleId="Default" w:customStyle="1">
    <w:name w:val="Default"/>
    <w:qFormat w:val="1"/>
    <w:rsid w:val="00A765D0"/>
    <w:pPr>
      <w:widowControl w:val="1"/>
      <w:bidi w:val="0"/>
      <w:jc w:val="left"/>
    </w:pPr>
    <w:rPr>
      <w:rFonts w:ascii="Times New Roman" w:cs="Times New Roman" w:eastAsia="Calibri" w:hAnsi="Times New Roman" w:eastAsiaTheme="minorHAnsi"/>
      <w:color w:val="000000"/>
      <w:kern w:val="0"/>
      <w:sz w:val="24"/>
      <w:szCs w:val="24"/>
      <w:lang w:bidi="ar-SA" w:eastAsia="en-US" w:val="it-IT"/>
    </w:rPr>
  </w:style>
  <w:style w:type="paragraph" w:styleId="Annotationtext">
    <w:name w:val="annotation text"/>
    <w:basedOn w:val="Normal"/>
    <w:link w:val="TestocommentoCarattere"/>
    <w:unhideWhenUsed w:val="1"/>
    <w:qFormat w:val="1"/>
    <w:rsid w:val="0003260B"/>
    <w:pPr/>
    <w:rPr/>
  </w:style>
  <w:style w:type="paragraph" w:styleId="Annotationsubject">
    <w:name w:val="annotation subject"/>
    <w:basedOn w:val="Annotationtext"/>
    <w:next w:val="Annotationtext"/>
    <w:link w:val="SoggettocommentoCarattere"/>
    <w:semiHidden w:val="1"/>
    <w:unhideWhenUsed w:val="1"/>
    <w:qFormat w:val="1"/>
    <w:rsid w:val="0003260B"/>
    <w:pPr/>
    <w:rPr>
      <w:b w:val="1"/>
      <w:bCs w:val="1"/>
    </w:rPr>
  </w:style>
  <w:style w:type="numbering" w:styleId="NoList" w:default="1">
    <w:name w:val="No List"/>
    <w:uiPriority w:val="99"/>
    <w:semiHidden w:val="1"/>
    <w:unhideWhenUsed w:val="1"/>
    <w:qFormat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table" w:styleId="Grigliatabella">
    <w:name w:val="Table Grid"/>
    <w:basedOn w:val="Tabellanormale"/>
    <w:rsid w:val="00BA317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88.0" w:type="dxa"/>
        <w:bottom w:w="0.0" w:type="dxa"/>
        <w:right w:w="115.0" w:type="dxa"/>
      </w:tblCellMar>
    </w:tblPr>
  </w:style>
  <w:style w:type="table" w:styleId="Table3">
    <w:basedOn w:val="TableNormal"/>
    <w:tblPr>
      <w:tblStyleRowBandSize w:val="1"/>
      <w:tblStyleColBandSize w:val="1"/>
      <w:tblCellMar>
        <w:top w:w="0.0" w:type="dxa"/>
        <w:left w:w="88.0" w:type="dxa"/>
        <w:bottom w:w="0.0" w:type="dxa"/>
        <w:right w:w="115.0" w:type="dxa"/>
      </w:tblCellMar>
    </w:tblPr>
  </w:style>
  <w:style w:type="table" w:styleId="Table4">
    <w:basedOn w:val="TableNormal"/>
    <w:tblPr>
      <w:tblStyleRowBandSize w:val="1"/>
      <w:tblStyleColBandSize w:val="1"/>
      <w:tblCellMar>
        <w:top w:w="0.0" w:type="dxa"/>
        <w:left w:w="88.0" w:type="dxa"/>
        <w:bottom w:w="0.0" w:type="dxa"/>
        <w:right w:w="115.0" w:type="dxa"/>
      </w:tblCellMar>
    </w:tblPr>
  </w:style>
  <w:style w:type="table" w:styleId="Table5">
    <w:basedOn w:val="TableNormal"/>
    <w:tblPr>
      <w:tblStyleRowBandSize w:val="1"/>
      <w:tblStyleColBandSize w:val="1"/>
      <w:tblCellMar>
        <w:top w:w="0.0" w:type="dxa"/>
        <w:left w:w="88.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8.0" w:type="dxa"/>
        <w:bottom w:w="0.0" w:type="dxa"/>
        <w:right w:w="115.0" w:type="dxa"/>
      </w:tblCellMar>
    </w:tblPr>
  </w:style>
  <w:style w:type="table" w:styleId="Table2">
    <w:basedOn w:val="TableNormal"/>
    <w:tblPr>
      <w:tblStyleRowBandSize w:val="1"/>
      <w:tblStyleColBandSize w:val="1"/>
      <w:tblCellMar>
        <w:top w:w="0.0" w:type="dxa"/>
        <w:left w:w="88.0" w:type="dxa"/>
        <w:bottom w:w="0.0" w:type="dxa"/>
        <w:right w:w="115.0" w:type="dxa"/>
      </w:tblCellMar>
    </w:tblPr>
  </w:style>
  <w:style w:type="table" w:styleId="Table3">
    <w:basedOn w:val="TableNormal"/>
    <w:tblPr>
      <w:tblStyleRowBandSize w:val="1"/>
      <w:tblStyleColBandSize w:val="1"/>
      <w:tblCellMar>
        <w:top w:w="0.0" w:type="dxa"/>
        <w:left w:w="88.0" w:type="dxa"/>
        <w:bottom w:w="0.0" w:type="dxa"/>
        <w:right w:w="115.0" w:type="dxa"/>
      </w:tblCellMar>
    </w:tblPr>
  </w:style>
  <w:style w:type="table" w:styleId="Table4">
    <w:basedOn w:val="TableNormal"/>
    <w:tblPr>
      <w:tblStyleRowBandSize w:val="1"/>
      <w:tblStyleColBandSize w:val="1"/>
      <w:tblCellMar>
        <w:top w:w="0.0" w:type="dxa"/>
        <w:left w:w="88.0" w:type="dxa"/>
        <w:bottom w:w="0.0" w:type="dxa"/>
        <w:right w:w="115.0" w:type="dxa"/>
      </w:tblCellMar>
    </w:tblPr>
  </w:style>
  <w:style w:type="table" w:styleId="Table5">
    <w:basedOn w:val="TableNormal"/>
    <w:tblPr>
      <w:tblStyleRowBandSize w:val="1"/>
      <w:tblStyleColBandSize w:val="1"/>
      <w:tblCellMar>
        <w:top w:w="0.0" w:type="dxa"/>
        <w:left w:w="88.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8.0" w:type="dxa"/>
        <w:bottom w:w="0.0" w:type="dxa"/>
        <w:right w:w="115.0" w:type="dxa"/>
      </w:tblCellMar>
    </w:tblPr>
  </w:style>
  <w:style w:type="table" w:styleId="Table2">
    <w:basedOn w:val="TableNormal"/>
    <w:tblPr>
      <w:tblStyleRowBandSize w:val="1"/>
      <w:tblStyleColBandSize w:val="1"/>
      <w:tblCellMar>
        <w:top w:w="0.0" w:type="dxa"/>
        <w:left w:w="88.0" w:type="dxa"/>
        <w:bottom w:w="0.0" w:type="dxa"/>
        <w:right w:w="115.0" w:type="dxa"/>
      </w:tblCellMar>
    </w:tblPr>
  </w:style>
  <w:style w:type="table" w:styleId="Table3">
    <w:basedOn w:val="TableNormal"/>
    <w:tblPr>
      <w:tblStyleRowBandSize w:val="1"/>
      <w:tblStyleColBandSize w:val="1"/>
      <w:tblCellMar>
        <w:top w:w="0.0" w:type="dxa"/>
        <w:left w:w="88.0" w:type="dxa"/>
        <w:bottom w:w="0.0" w:type="dxa"/>
        <w:right w:w="115.0" w:type="dxa"/>
      </w:tblCellMar>
    </w:tblPr>
  </w:style>
  <w:style w:type="table" w:styleId="Table4">
    <w:basedOn w:val="TableNormal"/>
    <w:tblPr>
      <w:tblStyleRowBandSize w:val="1"/>
      <w:tblStyleColBandSize w:val="1"/>
      <w:tblCellMar>
        <w:top w:w="0.0" w:type="dxa"/>
        <w:left w:w="88.0" w:type="dxa"/>
        <w:bottom w:w="0.0" w:type="dxa"/>
        <w:right w:w="115.0" w:type="dxa"/>
      </w:tblCellMar>
    </w:tblPr>
  </w:style>
  <w:style w:type="table" w:styleId="Table5">
    <w:basedOn w:val="TableNormal"/>
    <w:tblPr>
      <w:tblStyleRowBandSize w:val="1"/>
      <w:tblStyleColBandSize w:val="1"/>
      <w:tblCellMar>
        <w:top w:w="0.0" w:type="dxa"/>
        <w:left w:w="88.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8.0" w:type="dxa"/>
        <w:bottom w:w="0.0" w:type="dxa"/>
        <w:right w:w="115.0" w:type="dxa"/>
      </w:tblCellMar>
    </w:tblPr>
  </w:style>
  <w:style w:type="table" w:styleId="Table2">
    <w:basedOn w:val="TableNormal"/>
    <w:tblPr>
      <w:tblStyleRowBandSize w:val="1"/>
      <w:tblStyleColBandSize w:val="1"/>
      <w:tblCellMar>
        <w:top w:w="0.0" w:type="dxa"/>
        <w:left w:w="88.0" w:type="dxa"/>
        <w:bottom w:w="0.0" w:type="dxa"/>
        <w:right w:w="115.0" w:type="dxa"/>
      </w:tblCellMar>
    </w:tblPr>
  </w:style>
  <w:style w:type="table" w:styleId="Table3">
    <w:basedOn w:val="TableNormal"/>
    <w:tblPr>
      <w:tblStyleRowBandSize w:val="1"/>
      <w:tblStyleColBandSize w:val="1"/>
      <w:tblCellMar>
        <w:top w:w="0.0" w:type="dxa"/>
        <w:left w:w="88.0" w:type="dxa"/>
        <w:bottom w:w="0.0" w:type="dxa"/>
        <w:right w:w="115.0" w:type="dxa"/>
      </w:tblCellMar>
    </w:tblPr>
  </w:style>
  <w:style w:type="table" w:styleId="Table4">
    <w:basedOn w:val="TableNormal"/>
    <w:tblPr>
      <w:tblStyleRowBandSize w:val="1"/>
      <w:tblStyleColBandSize w:val="1"/>
      <w:tblCellMar>
        <w:top w:w="0.0" w:type="dxa"/>
        <w:left w:w="88.0" w:type="dxa"/>
        <w:bottom w:w="0.0" w:type="dxa"/>
        <w:right w:w="115.0" w:type="dxa"/>
      </w:tblCellMar>
    </w:tblPr>
  </w:style>
  <w:style w:type="table" w:styleId="Table5">
    <w:basedOn w:val="TableNormal"/>
    <w:tblPr>
      <w:tblStyleRowBandSize w:val="1"/>
      <w:tblStyleColBandSize w:val="1"/>
      <w:tblCellMar>
        <w:top w:w="0.0" w:type="dxa"/>
        <w:left w:w="8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hc0dwkDYXcvRopZ2axHtZpxIQ==">CgMxLjAaHwoBMBIaChgICVIUChJ0YWJsZS5hc2ZudXJ2ZDNsMDAaHwoBMRIaChgICVIUChJ0YWJsZS5kcmhmbzA2ZjhxN2YaHwoBMhIaChgICVIUChJ0YWJsZS5lbDF3bXdub2YxN3QaHwoBMxIaChgICVIUChJ0YWJsZS40a2NkOGlrcW9seWwyCGguZ2pkZ3hzMg5oLjNmY25xMGphNWI5ZjIJaC4zMGowemxsOAByITFIZUZMczdmdDY4SGtGVDFDTk5zbHlvR1JrSmxlRVh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0x010100848B5C037D57FF46806F97964A191729</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