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07ED" w14:textId="339A047D" w:rsidR="00602B93" w:rsidRDefault="00602B93">
      <w:pPr>
        <w:spacing w:line="240" w:lineRule="exact"/>
        <w:jc w:val="center"/>
        <w:rPr>
          <w:rFonts w:ascii="Garamond" w:eastAsia="Garamond" w:hAnsi="Garamond" w:cs="Garamond"/>
          <w:b/>
          <w:sz w:val="28"/>
        </w:rPr>
      </w:pPr>
    </w:p>
    <w:p w14:paraId="36AAEC1A" w14:textId="77777777" w:rsidR="001C0D0A" w:rsidRDefault="001C0D0A">
      <w:pPr>
        <w:spacing w:line="240" w:lineRule="exact"/>
        <w:jc w:val="center"/>
        <w:rPr>
          <w:rFonts w:ascii="Garamond" w:eastAsia="Garamond" w:hAnsi="Garamond" w:cs="Garamond"/>
          <w:b/>
          <w:sz w:val="28"/>
        </w:rPr>
      </w:pPr>
    </w:p>
    <w:p w14:paraId="6A5DE843" w14:textId="77777777" w:rsidR="00602B93" w:rsidRDefault="009F71A8">
      <w:pPr>
        <w:spacing w:before="120" w:line="240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Carta dei Principi di Responsabilità Sociale d’Impresa</w:t>
      </w:r>
    </w:p>
    <w:p w14:paraId="2FA43206" w14:textId="77777777" w:rsidR="00602B93" w:rsidRDefault="009F71A8">
      <w:pPr>
        <w:spacing w:before="120" w:line="240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Regione Emilia-Romagna</w:t>
      </w:r>
    </w:p>
    <w:p w14:paraId="491FE84C" w14:textId="77777777" w:rsidR="00602B93" w:rsidRDefault="00602B93">
      <w:pPr>
        <w:spacing w:before="120" w:line="240" w:lineRule="exact"/>
        <w:jc w:val="center"/>
        <w:rPr>
          <w:rFonts w:eastAsia="Calibri" w:cs="Calibri"/>
          <w:b/>
          <w:sz w:val="24"/>
        </w:rPr>
      </w:pPr>
    </w:p>
    <w:p w14:paraId="681F7676" w14:textId="77777777" w:rsidR="00602B93" w:rsidRDefault="00602B93">
      <w:pPr>
        <w:spacing w:line="240" w:lineRule="exact"/>
        <w:jc w:val="both"/>
        <w:rPr>
          <w:rFonts w:eastAsia="Calibri" w:cs="Calibri"/>
          <w:i/>
        </w:rPr>
      </w:pPr>
    </w:p>
    <w:p w14:paraId="1A107851" w14:textId="77777777" w:rsidR="00602B93" w:rsidRDefault="009F71A8">
      <w:pPr>
        <w:spacing w:after="60" w:line="276" w:lineRule="exact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Premessa </w:t>
      </w:r>
    </w:p>
    <w:p w14:paraId="04E4810A" w14:textId="77777777" w:rsidR="00602B93" w:rsidRDefault="00602B93">
      <w:pPr>
        <w:spacing w:after="60" w:line="276" w:lineRule="exact"/>
        <w:rPr>
          <w:rFonts w:eastAsia="Calibri" w:cs="Calibri"/>
          <w:b/>
        </w:rPr>
      </w:pPr>
    </w:p>
    <w:p w14:paraId="4D37064B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52F944C9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3FD0AF2F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43DD6196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1EF58439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4BDE322F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  <w:b/>
        </w:rPr>
        <w:t>Che cosa è la Carta dei Principi della Responsabilità Sociale</w:t>
      </w:r>
    </w:p>
    <w:p w14:paraId="263806BF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4E67A6C7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7975EE84" w14:textId="77777777" w:rsidR="00602B93" w:rsidRDefault="009F71A8">
      <w:pPr>
        <w:spacing w:after="60" w:line="276" w:lineRule="exact"/>
        <w:jc w:val="both"/>
      </w:pPr>
      <w:r>
        <w:rPr>
          <w:rFonts w:eastAsia="Calibri" w:cs="Calibri"/>
        </w:rPr>
        <w:t xml:space="preserve"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</w:t>
      </w:r>
      <w:hyperlink r:id="rId7">
        <w:r>
          <w:rPr>
            <w:rStyle w:val="ListLabel1"/>
          </w:rPr>
          <w:t>http://imprese.regione.emilia-romagna.it/rsi</w:t>
        </w:r>
      </w:hyperlink>
    </w:p>
    <w:p w14:paraId="3C4C3012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 xml:space="preserve">Ora chiediamo il tuo impegno per farli conoscere in modo più capillare ed adattarli alla tua impresa, creando così valore per l’intero territorio. </w:t>
      </w:r>
    </w:p>
    <w:p w14:paraId="51DCEE97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23B9FEB5" w14:textId="77777777" w:rsidR="00602B93" w:rsidRDefault="009F71A8">
      <w:pPr>
        <w:spacing w:after="60" w:line="276" w:lineRule="exact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Principi</w:t>
      </w:r>
    </w:p>
    <w:p w14:paraId="316D3627" w14:textId="77777777" w:rsidR="00602B93" w:rsidRDefault="00602B93">
      <w:pPr>
        <w:spacing w:after="60" w:line="276" w:lineRule="exact"/>
        <w:jc w:val="both"/>
        <w:rPr>
          <w:rFonts w:eastAsia="Calibri" w:cs="Calibri"/>
          <w:b/>
        </w:rPr>
      </w:pPr>
    </w:p>
    <w:p w14:paraId="45C34C30" w14:textId="77777777" w:rsidR="00602B93" w:rsidRDefault="009F71A8">
      <w:pPr>
        <w:spacing w:after="60" w:line="276" w:lineRule="exact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 xml:space="preserve">Trasparenza e Stakeholders </w:t>
      </w:r>
    </w:p>
    <w:p w14:paraId="704E94FE" w14:textId="77777777" w:rsidR="00602B93" w:rsidRDefault="00602B93">
      <w:pPr>
        <w:spacing w:after="60" w:line="276" w:lineRule="exact"/>
        <w:jc w:val="both"/>
        <w:rPr>
          <w:rFonts w:eastAsia="Calibri" w:cs="Calibri"/>
          <w:b/>
          <w:u w:val="single"/>
        </w:rPr>
      </w:pPr>
    </w:p>
    <w:p w14:paraId="11B6C006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Operare secondo principi e pratiche di anti-corruzione e di concorrenza leale.</w:t>
      </w:r>
    </w:p>
    <w:p w14:paraId="2AF16173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Valutare periodicamente le aspettative dei vari stakeholders (dipendenti, clienti, fornitori, comunità locale, ambiente).</w:t>
      </w:r>
    </w:p>
    <w:p w14:paraId="09344642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Promuovere il dialogo e il coinvolgimento degli stakeholder attraverso periodici momenti di confronto e presentazione dei risultati delle azioni e impegni per la RSI.</w:t>
      </w:r>
    </w:p>
    <w:p w14:paraId="3577FE69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Assicurare buone e corrette relazioni con la catena dei fornitori e sub-fornitori.</w:t>
      </w:r>
    </w:p>
    <w:p w14:paraId="5767D0F8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Amministrazione.</w:t>
      </w:r>
    </w:p>
    <w:p w14:paraId="44C8973B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5E5E83CE" w14:textId="77777777" w:rsidR="00602B93" w:rsidRDefault="009F71A8">
      <w:pPr>
        <w:spacing w:after="60" w:line="276" w:lineRule="exact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Benessere Dipendenti / Conciliazione Vita-Lavoro</w:t>
      </w:r>
    </w:p>
    <w:p w14:paraId="6AF359B7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14C5A031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Promuovere pari opportunità di trattamento dei dipendenti uomini e donne e favorire processi di inclusione anche verso i portatori di disabilità.</w:t>
      </w:r>
    </w:p>
    <w:p w14:paraId="7C9F420D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Favorire lo sviluppo di un contesto di lavoro sicuro e attento alle condizioni di lavoro.</w:t>
      </w:r>
    </w:p>
    <w:p w14:paraId="04B5ED27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Favorire l’utilizzo dei servizi di welfare e conciliazione lavoro famiglia anche attraverso lo sviluppo di azioni di welfare aziendale.</w:t>
      </w:r>
    </w:p>
    <w:p w14:paraId="5257B188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Assicurare il periodico confronto, ascolto e coinvolgimento attivo dei dipendenti per favorire il benessere in azienda.</w:t>
      </w:r>
    </w:p>
    <w:p w14:paraId="0942895F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589CC89E" w14:textId="77777777" w:rsidR="00602B93" w:rsidRDefault="009F71A8">
      <w:pPr>
        <w:spacing w:after="60" w:line="276" w:lineRule="exact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Clienti e Consumatori</w:t>
      </w:r>
    </w:p>
    <w:p w14:paraId="11C93DB4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7050CFDF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Realizzare prodotti e servizi sicuri che garantiscano bassi impatti ambientale e facilità nel loro smaltimento e/o recupero.</w:t>
      </w:r>
    </w:p>
    <w:p w14:paraId="674381AA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Realizzare attività di vendita, marketing e commercializzazione oneste e basate su comunicazioni e messaggi non fuorvianti o ingannevoli.</w:t>
      </w:r>
    </w:p>
    <w:p w14:paraId="23D24714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Attivare azioni di comunicazione e dialogo con i consumatori nell’ambito della gestione delle informazioni, reclami e miglioramento continuo dei prodotti / servizi.</w:t>
      </w:r>
    </w:p>
    <w:p w14:paraId="54FD8875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1D68C134" w14:textId="77777777" w:rsidR="00602B93" w:rsidRDefault="009F71A8">
      <w:pPr>
        <w:spacing w:after="60" w:line="276" w:lineRule="exact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Gestione Green di prodotti e processi</w:t>
      </w:r>
    </w:p>
    <w:p w14:paraId="56C8B36B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6C97ED4E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Prevenire e ridurre forme di inquinamento, contenere la produzione di rifiuti e favorire il recupero e il riciclaggio degli scarti di produzione.</w:t>
      </w:r>
    </w:p>
    <w:p w14:paraId="1B77B695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Migliorare l’efficienza energetica nei processi produttivi e negli edifici e utilizzare energie rinnovabili per mitigare gli effetti sul cambiamento climatico.</w:t>
      </w:r>
    </w:p>
    <w:p w14:paraId="5AA445AC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Introdurre criteri di eco-design in fase di lancio di nuovi prodotti per prevenire e contenere gli impatti ambientali e i costi ambientali per la filiera.</w:t>
      </w:r>
    </w:p>
    <w:p w14:paraId="6B11C5A0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Contribuire a proteggere i sistemi naturali e la biodiversità del territorio, utilizzando in modo sostenibile le risorse naturali comuni.</w:t>
      </w:r>
    </w:p>
    <w:p w14:paraId="23D78BC7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Gestire i processi di acquisto dei materiali e servizi sulla base di criteri di elevata sostenibilità ambientale e sociale.</w:t>
      </w:r>
    </w:p>
    <w:p w14:paraId="1F1A267D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Introdurre, dove possibile, sistemi di gestione ambientali e sociali, come fattori distintivi dell’impresa.</w:t>
      </w:r>
    </w:p>
    <w:p w14:paraId="4943510B" w14:textId="77777777" w:rsidR="00602B93" w:rsidRDefault="00602B93">
      <w:pPr>
        <w:spacing w:after="60" w:line="276" w:lineRule="exact"/>
        <w:jc w:val="both"/>
        <w:rPr>
          <w:rFonts w:eastAsia="Calibri" w:cs="Calibri"/>
        </w:rPr>
      </w:pPr>
    </w:p>
    <w:p w14:paraId="3688DF59" w14:textId="77777777" w:rsidR="00602B93" w:rsidRDefault="009F71A8">
      <w:pPr>
        <w:spacing w:after="60" w:line="276" w:lineRule="exact"/>
        <w:jc w:val="both"/>
        <w:rPr>
          <w:rFonts w:eastAsia="Calibri" w:cs="Calibri"/>
          <w:b/>
          <w:u w:val="single"/>
        </w:rPr>
      </w:pPr>
      <w:r>
        <w:rPr>
          <w:rFonts w:eastAsia="Calibri" w:cs="Calibri"/>
          <w:b/>
          <w:u w:val="single"/>
        </w:rPr>
        <w:t>Relazione con la Comunità Locale e il Territorio</w:t>
      </w:r>
    </w:p>
    <w:p w14:paraId="3BED36B1" w14:textId="77777777" w:rsidR="00602B93" w:rsidRDefault="00602B93">
      <w:pPr>
        <w:spacing w:after="60" w:line="276" w:lineRule="exact"/>
        <w:jc w:val="both"/>
        <w:rPr>
          <w:rFonts w:eastAsia="Calibri" w:cs="Calibri"/>
          <w:b/>
          <w:u w:val="single"/>
        </w:rPr>
      </w:pPr>
    </w:p>
    <w:p w14:paraId="16580A95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Contribuire a migliorare il benessere e lo sviluppo sociale ed economico del territorio sostenendo e/o partecipando ad iniziative e progetti di sviluppo locale (Scuole, Volontariato, Enti pubblici).</w:t>
      </w:r>
    </w:p>
    <w:p w14:paraId="4A9AA748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Contribuire a promuovere il patrimonio culturale, storico ed identitario del territorio e della comunità.</w:t>
      </w:r>
    </w:p>
    <w:p w14:paraId="2A1054FE" w14:textId="77777777" w:rsidR="00602B93" w:rsidRDefault="009F71A8">
      <w:pPr>
        <w:spacing w:after="60" w:line="276" w:lineRule="exact"/>
        <w:jc w:val="both"/>
        <w:rPr>
          <w:rFonts w:eastAsia="Calibri" w:cs="Calibri"/>
        </w:rPr>
      </w:pPr>
      <w:r>
        <w:rPr>
          <w:rFonts w:eastAsia="Calibri" w:cs="Calibri"/>
        </w:rPr>
        <w:t>Segnalare alla Regione rilevanti e significative esperienze in materia di RSI e di innovazione per l’impresa da diffondere anche attraverso l’apposito spazio dedicato.</w:t>
      </w:r>
    </w:p>
    <w:p w14:paraId="4F9953F6" w14:textId="77777777" w:rsidR="00602B93" w:rsidRDefault="00602B93">
      <w:pPr>
        <w:spacing w:line="240" w:lineRule="exact"/>
        <w:jc w:val="both"/>
        <w:rPr>
          <w:rFonts w:eastAsia="Calibri" w:cs="Calibri"/>
          <w:i/>
        </w:rPr>
      </w:pPr>
    </w:p>
    <w:p w14:paraId="4836ED57" w14:textId="77777777" w:rsidR="00602B93" w:rsidRDefault="00602B93">
      <w:pPr>
        <w:spacing w:line="240" w:lineRule="exact"/>
        <w:jc w:val="both"/>
        <w:rPr>
          <w:rFonts w:eastAsia="Calibri" w:cs="Calibri"/>
          <w:i/>
        </w:rPr>
      </w:pPr>
    </w:p>
    <w:p w14:paraId="7E3C0ECC" w14:textId="77777777" w:rsidR="00602B93" w:rsidRDefault="009F71A8">
      <w:pPr>
        <w:spacing w:line="240" w:lineRule="exact"/>
        <w:jc w:val="center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Firma del Legale Rappresentante dell’Azienda</w:t>
      </w:r>
    </w:p>
    <w:p w14:paraId="6110B366" w14:textId="77777777" w:rsidR="00602B93" w:rsidRDefault="00602B93">
      <w:pPr>
        <w:spacing w:line="240" w:lineRule="exact"/>
        <w:jc w:val="center"/>
        <w:rPr>
          <w:rFonts w:eastAsia="Calibri" w:cs="Calibri"/>
          <w:b/>
          <w:i/>
        </w:rPr>
      </w:pPr>
    </w:p>
    <w:p w14:paraId="58BF43AB" w14:textId="77777777" w:rsidR="00602B93" w:rsidRDefault="00602B93">
      <w:pPr>
        <w:spacing w:line="240" w:lineRule="exact"/>
        <w:jc w:val="center"/>
        <w:rPr>
          <w:rFonts w:eastAsia="Calibri" w:cs="Calibri"/>
          <w:b/>
          <w:i/>
        </w:rPr>
      </w:pPr>
    </w:p>
    <w:p w14:paraId="3C93DB60" w14:textId="77777777" w:rsidR="00602B93" w:rsidRDefault="009F71A8">
      <w:pPr>
        <w:spacing w:line="240" w:lineRule="exact"/>
        <w:jc w:val="center"/>
        <w:rPr>
          <w:rFonts w:eastAsia="Calibri" w:cs="Calibri"/>
          <w:b/>
          <w:i/>
        </w:rPr>
      </w:pPr>
      <w:r>
        <w:rPr>
          <w:rFonts w:eastAsia="Calibri" w:cs="Calibri"/>
          <w:b/>
          <w:i/>
        </w:rPr>
        <w:t>___________________________________</w:t>
      </w:r>
    </w:p>
    <w:p w14:paraId="0F53CD11" w14:textId="77777777" w:rsidR="00602B93" w:rsidRDefault="00602B93">
      <w:pPr>
        <w:spacing w:line="240" w:lineRule="exact"/>
        <w:rPr>
          <w:rFonts w:eastAsia="Calibri" w:cs="Calibri"/>
        </w:rPr>
      </w:pPr>
    </w:p>
    <w:p w14:paraId="1CEEBAD4" w14:textId="77777777" w:rsidR="00602B93" w:rsidRDefault="009F71A8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D820C98" w14:textId="77777777" w:rsidR="00602B93" w:rsidRDefault="00602B9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129D1D3" w14:textId="083ED1AD" w:rsidR="00C43A35" w:rsidRDefault="00C43A3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sectPr w:rsidR="00C43A35">
      <w:headerReference w:type="default" r:id="rId8"/>
      <w:pgSz w:w="12240" w:h="15840"/>
      <w:pgMar w:top="1992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ECF8" w14:textId="77777777" w:rsidR="009A41C2" w:rsidRDefault="009A41C2">
      <w:r>
        <w:separator/>
      </w:r>
    </w:p>
  </w:endnote>
  <w:endnote w:type="continuationSeparator" w:id="0">
    <w:p w14:paraId="637F2BB8" w14:textId="77777777" w:rsidR="009A41C2" w:rsidRDefault="009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EC91" w14:textId="77777777" w:rsidR="009A41C2" w:rsidRDefault="009A41C2">
      <w:r>
        <w:separator/>
      </w:r>
    </w:p>
  </w:footnote>
  <w:footnote w:type="continuationSeparator" w:id="0">
    <w:p w14:paraId="05E22425" w14:textId="77777777" w:rsidR="009A41C2" w:rsidRDefault="009A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885A" w14:textId="358F048D" w:rsidR="005A752C" w:rsidRDefault="005A752C">
    <w:pPr>
      <w:pStyle w:val="Intestazione"/>
    </w:pPr>
    <w:r>
      <w:rPr>
        <w:noProof/>
      </w:rPr>
      <w:drawing>
        <wp:inline distT="0" distB="0" distL="0" distR="0" wp14:anchorId="2CE729DE" wp14:editId="7C35C337">
          <wp:extent cx="6102350" cy="7131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4E1"/>
    <w:multiLevelType w:val="multilevel"/>
    <w:tmpl w:val="418888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43009"/>
    <w:multiLevelType w:val="multilevel"/>
    <w:tmpl w:val="14A419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816411"/>
    <w:multiLevelType w:val="multilevel"/>
    <w:tmpl w:val="434659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8E6E57"/>
    <w:multiLevelType w:val="multilevel"/>
    <w:tmpl w:val="A942EB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37D42"/>
    <w:multiLevelType w:val="multilevel"/>
    <w:tmpl w:val="3A74C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CE3F57"/>
    <w:multiLevelType w:val="multilevel"/>
    <w:tmpl w:val="59C085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8A449F"/>
    <w:multiLevelType w:val="multilevel"/>
    <w:tmpl w:val="7D0A8C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0A244B1"/>
    <w:multiLevelType w:val="multilevel"/>
    <w:tmpl w:val="E3BC32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84D788B"/>
    <w:multiLevelType w:val="multilevel"/>
    <w:tmpl w:val="88FCC9E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09C3ACF"/>
    <w:multiLevelType w:val="multilevel"/>
    <w:tmpl w:val="BD724C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E07941"/>
    <w:multiLevelType w:val="multilevel"/>
    <w:tmpl w:val="EE0C06C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590B36"/>
    <w:multiLevelType w:val="multilevel"/>
    <w:tmpl w:val="821291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1991D90"/>
    <w:multiLevelType w:val="multilevel"/>
    <w:tmpl w:val="B9BE62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39A0C92"/>
    <w:multiLevelType w:val="multilevel"/>
    <w:tmpl w:val="F7007C6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37073D"/>
    <w:multiLevelType w:val="multilevel"/>
    <w:tmpl w:val="ABB27F5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5654BA3"/>
    <w:multiLevelType w:val="multilevel"/>
    <w:tmpl w:val="BE8EE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58B00E9"/>
    <w:multiLevelType w:val="multilevel"/>
    <w:tmpl w:val="2876A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DDE66E0"/>
    <w:multiLevelType w:val="multilevel"/>
    <w:tmpl w:val="D84EAB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E7B53A5"/>
    <w:multiLevelType w:val="multilevel"/>
    <w:tmpl w:val="7520B4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56778EB"/>
    <w:multiLevelType w:val="multilevel"/>
    <w:tmpl w:val="63E6097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B17345A"/>
    <w:multiLevelType w:val="multilevel"/>
    <w:tmpl w:val="5A4EF3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CA83C74"/>
    <w:multiLevelType w:val="multilevel"/>
    <w:tmpl w:val="BB343F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CBD6C3C"/>
    <w:multiLevelType w:val="multilevel"/>
    <w:tmpl w:val="30628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DB61F0E"/>
    <w:multiLevelType w:val="multilevel"/>
    <w:tmpl w:val="3312862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0414AAE"/>
    <w:multiLevelType w:val="multilevel"/>
    <w:tmpl w:val="7EFC30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1C15935"/>
    <w:multiLevelType w:val="multilevel"/>
    <w:tmpl w:val="21C4D0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416DFD"/>
    <w:multiLevelType w:val="multilevel"/>
    <w:tmpl w:val="B0A66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A558A4"/>
    <w:multiLevelType w:val="multilevel"/>
    <w:tmpl w:val="9B80FD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DE174C7"/>
    <w:multiLevelType w:val="multilevel"/>
    <w:tmpl w:val="8EB40D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E34222"/>
    <w:multiLevelType w:val="multilevel"/>
    <w:tmpl w:val="C48E2C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B53039"/>
    <w:multiLevelType w:val="multilevel"/>
    <w:tmpl w:val="777C34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5D22742"/>
    <w:multiLevelType w:val="multilevel"/>
    <w:tmpl w:val="76BA22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D960374"/>
    <w:multiLevelType w:val="multilevel"/>
    <w:tmpl w:val="3F3894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ED4DEA"/>
    <w:multiLevelType w:val="multilevel"/>
    <w:tmpl w:val="B42229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011738"/>
    <w:multiLevelType w:val="multilevel"/>
    <w:tmpl w:val="F6F238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65F0598"/>
    <w:multiLevelType w:val="multilevel"/>
    <w:tmpl w:val="8BA6E1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71154E2"/>
    <w:multiLevelType w:val="multilevel"/>
    <w:tmpl w:val="36722C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F374E71"/>
    <w:multiLevelType w:val="multilevel"/>
    <w:tmpl w:val="FA844D6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FE73AE7"/>
    <w:multiLevelType w:val="multilevel"/>
    <w:tmpl w:val="F9B09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01A6A13"/>
    <w:multiLevelType w:val="multilevel"/>
    <w:tmpl w:val="4C2A4F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0B75A14"/>
    <w:multiLevelType w:val="multilevel"/>
    <w:tmpl w:val="FBD237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46E7790"/>
    <w:multiLevelType w:val="multilevel"/>
    <w:tmpl w:val="44865A7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4DC7260"/>
    <w:multiLevelType w:val="multilevel"/>
    <w:tmpl w:val="51A0F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59A5EA4"/>
    <w:multiLevelType w:val="multilevel"/>
    <w:tmpl w:val="EEEEBB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76535C5"/>
    <w:multiLevelType w:val="multilevel"/>
    <w:tmpl w:val="FC40D4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7665D3D"/>
    <w:multiLevelType w:val="multilevel"/>
    <w:tmpl w:val="90E673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A7229FD"/>
    <w:multiLevelType w:val="multilevel"/>
    <w:tmpl w:val="1D5CB5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2"/>
  </w:num>
  <w:num w:numId="2">
    <w:abstractNumId w:val="7"/>
  </w:num>
  <w:num w:numId="3">
    <w:abstractNumId w:val="36"/>
  </w:num>
  <w:num w:numId="4">
    <w:abstractNumId w:val="17"/>
  </w:num>
  <w:num w:numId="5">
    <w:abstractNumId w:val="16"/>
  </w:num>
  <w:num w:numId="6">
    <w:abstractNumId w:val="45"/>
  </w:num>
  <w:num w:numId="7">
    <w:abstractNumId w:val="48"/>
  </w:num>
  <w:num w:numId="8">
    <w:abstractNumId w:val="2"/>
  </w:num>
  <w:num w:numId="9">
    <w:abstractNumId w:val="21"/>
  </w:num>
  <w:num w:numId="10">
    <w:abstractNumId w:val="49"/>
  </w:num>
  <w:num w:numId="11">
    <w:abstractNumId w:val="35"/>
  </w:num>
  <w:num w:numId="12">
    <w:abstractNumId w:val="12"/>
  </w:num>
  <w:num w:numId="13">
    <w:abstractNumId w:val="13"/>
  </w:num>
  <w:num w:numId="14">
    <w:abstractNumId w:val="32"/>
  </w:num>
  <w:num w:numId="15">
    <w:abstractNumId w:val="38"/>
  </w:num>
  <w:num w:numId="16">
    <w:abstractNumId w:val="44"/>
  </w:num>
  <w:num w:numId="17">
    <w:abstractNumId w:val="47"/>
  </w:num>
  <w:num w:numId="18">
    <w:abstractNumId w:val="37"/>
  </w:num>
  <w:num w:numId="19">
    <w:abstractNumId w:val="27"/>
  </w:num>
  <w:num w:numId="20">
    <w:abstractNumId w:val="34"/>
  </w:num>
  <w:num w:numId="21">
    <w:abstractNumId w:val="26"/>
  </w:num>
  <w:num w:numId="22">
    <w:abstractNumId w:val="25"/>
  </w:num>
  <w:num w:numId="23">
    <w:abstractNumId w:val="19"/>
  </w:num>
  <w:num w:numId="24">
    <w:abstractNumId w:val="31"/>
  </w:num>
  <w:num w:numId="25">
    <w:abstractNumId w:val="5"/>
  </w:num>
  <w:num w:numId="26">
    <w:abstractNumId w:val="0"/>
  </w:num>
  <w:num w:numId="27">
    <w:abstractNumId w:val="20"/>
  </w:num>
  <w:num w:numId="28">
    <w:abstractNumId w:val="18"/>
  </w:num>
  <w:num w:numId="29">
    <w:abstractNumId w:val="6"/>
  </w:num>
  <w:num w:numId="30">
    <w:abstractNumId w:val="41"/>
  </w:num>
  <w:num w:numId="31">
    <w:abstractNumId w:val="28"/>
  </w:num>
  <w:num w:numId="32">
    <w:abstractNumId w:val="39"/>
  </w:num>
  <w:num w:numId="33">
    <w:abstractNumId w:val="23"/>
  </w:num>
  <w:num w:numId="34">
    <w:abstractNumId w:val="15"/>
  </w:num>
  <w:num w:numId="35">
    <w:abstractNumId w:val="8"/>
  </w:num>
  <w:num w:numId="36">
    <w:abstractNumId w:val="10"/>
  </w:num>
  <w:num w:numId="37">
    <w:abstractNumId w:val="29"/>
  </w:num>
  <w:num w:numId="38">
    <w:abstractNumId w:val="11"/>
  </w:num>
  <w:num w:numId="39">
    <w:abstractNumId w:val="22"/>
  </w:num>
  <w:num w:numId="40">
    <w:abstractNumId w:val="4"/>
  </w:num>
  <w:num w:numId="41">
    <w:abstractNumId w:val="24"/>
  </w:num>
  <w:num w:numId="42">
    <w:abstractNumId w:val="1"/>
  </w:num>
  <w:num w:numId="43">
    <w:abstractNumId w:val="46"/>
  </w:num>
  <w:num w:numId="44">
    <w:abstractNumId w:val="40"/>
  </w:num>
  <w:num w:numId="45">
    <w:abstractNumId w:val="30"/>
  </w:num>
  <w:num w:numId="46">
    <w:abstractNumId w:val="33"/>
  </w:num>
  <w:num w:numId="47">
    <w:abstractNumId w:val="43"/>
  </w:num>
  <w:num w:numId="48">
    <w:abstractNumId w:val="14"/>
  </w:num>
  <w:num w:numId="49">
    <w:abstractNumId w:val="3"/>
  </w:num>
  <w:num w:numId="50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B93"/>
    <w:rsid w:val="001C0D0A"/>
    <w:rsid w:val="0024430D"/>
    <w:rsid w:val="005A752C"/>
    <w:rsid w:val="00602B93"/>
    <w:rsid w:val="009A41C2"/>
    <w:rsid w:val="009F71A8"/>
    <w:rsid w:val="00AE28F9"/>
    <w:rsid w:val="00C43A35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76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mprese.regione.emilia-romagna.it/r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Busi Barbara</cp:lastModifiedBy>
  <cp:revision>9</cp:revision>
  <dcterms:created xsi:type="dcterms:W3CDTF">2020-10-01T07:44:00Z</dcterms:created>
  <dcterms:modified xsi:type="dcterms:W3CDTF">2020-10-05T09:00:00Z</dcterms:modified>
  <dc:language>it-IT</dc:language>
</cp:coreProperties>
</file>